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DFD" w:rsidRPr="00577B6B" w:rsidRDefault="0052732F" w:rsidP="008469A2">
      <w:pPr>
        <w:pStyle w:val="a3"/>
        <w:jc w:val="left"/>
        <w:rPr>
          <w:rFonts w:ascii="ＭＳ 明朝" w:hAnsi="ＭＳ 明朝"/>
          <w:b/>
        </w:rPr>
      </w:pPr>
      <w:r>
        <w:rPr>
          <w:rFonts w:ascii="ＭＳ 明朝" w:hAnsi="ＭＳ 明朝"/>
          <w:b/>
          <w:noProof/>
        </w:rPr>
        <mc:AlternateContent>
          <mc:Choice Requires="wps">
            <w:drawing>
              <wp:anchor distT="0" distB="0" distL="114300" distR="114300" simplePos="0" relativeHeight="251653632" behindDoc="0" locked="0" layoutInCell="1" allowOverlap="1">
                <wp:simplePos x="0" y="0"/>
                <wp:positionH relativeFrom="column">
                  <wp:posOffset>3561080</wp:posOffset>
                </wp:positionH>
                <wp:positionV relativeFrom="paragraph">
                  <wp:posOffset>30480</wp:posOffset>
                </wp:positionV>
                <wp:extent cx="2160270" cy="416560"/>
                <wp:effectExtent l="0" t="0" r="0" b="0"/>
                <wp:wrapNone/>
                <wp:docPr id="17" name="AutoShap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416560"/>
                        </a:xfrm>
                        <a:prstGeom prst="wedgeRectCallout">
                          <a:avLst>
                            <a:gd name="adj1" fmla="val -27190"/>
                            <a:gd name="adj2" fmla="val 12726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3F628A" w:rsidP="001E563A">
                            <w:pPr>
                              <w:pStyle w:val="30"/>
                              <w:spacing w:line="240" w:lineRule="exact"/>
                              <w:rPr>
                                <w:rFonts w:eastAsia="ＭＳ ゴシック"/>
                                <w:color w:val="FF0000"/>
                              </w:rPr>
                            </w:pPr>
                            <w:r>
                              <w:rPr>
                                <w:rFonts w:eastAsia="ＭＳ ゴシック" w:hint="eastAsia"/>
                                <w:color w:val="FF0000"/>
                              </w:rPr>
                              <w:t>全体の説明。</w:t>
                            </w:r>
                            <w:r w:rsidR="00CA0F12">
                              <w:rPr>
                                <w:rFonts w:eastAsia="ＭＳ ゴシック" w:hint="eastAsia"/>
                                <w:color w:val="FF0000"/>
                              </w:rPr>
                              <w:t>導入</w:t>
                            </w:r>
                            <w:r w:rsidR="00AC5EC2">
                              <w:rPr>
                                <w:rFonts w:eastAsia="ＭＳ ゴシック" w:hint="eastAsia"/>
                                <w:color w:val="FF0000"/>
                              </w:rPr>
                              <w:t>予定</w:t>
                            </w:r>
                            <w:r w:rsidR="00CA0F12">
                              <w:rPr>
                                <w:rFonts w:eastAsia="ＭＳ ゴシック" w:hint="eastAsia"/>
                                <w:color w:val="FF0000"/>
                              </w:rPr>
                              <w:t>設備がどのように省エネ効果を発揮するかを文章で記述すること</w:t>
                            </w:r>
                          </w:p>
                          <w:p w:rsidR="003F628A" w:rsidRDefault="003F628A"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40" o:spid="_x0000_s1026" type="#_x0000_t61" style="position:absolute;margin-left:280.4pt;margin-top:2.4pt;width:170.1pt;height:3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" adj="4927,38290" filled="f" strokecolor="red">
                <v:textbox>
                  <w:txbxContent>
                    <w:p w:rsidR="003F628A" w:rsidRDefault="003F628A" w:rsidP="001E563A">
                      <w:pPr>
                        <w:pStyle w:val="30"/>
                        <w:spacing w:line="240" w:lineRule="exact"/>
                        <w:rPr>
                          <w:rFonts w:eastAsia="ＭＳ ゴシック"/>
                          <w:color w:val="FF0000"/>
                        </w:rPr>
                      </w:pPr>
                      <w:r>
                        <w:rPr>
                          <w:rFonts w:eastAsia="ＭＳ ゴシック" w:hint="eastAsia"/>
                          <w:color w:val="FF0000"/>
                        </w:rPr>
                        <w:t>全体の説明。</w:t>
                      </w:r>
                      <w:r w:rsidR="00CA0F12">
                        <w:rPr>
                          <w:rFonts w:eastAsia="ＭＳ ゴシック" w:hint="eastAsia"/>
                          <w:color w:val="FF0000"/>
                        </w:rPr>
                        <w:t>導入</w:t>
                      </w:r>
                      <w:r w:rsidR="00AC5EC2">
                        <w:rPr>
                          <w:rFonts w:eastAsia="ＭＳ ゴシック" w:hint="eastAsia"/>
                          <w:color w:val="FF0000"/>
                        </w:rPr>
                        <w:t>予定</w:t>
                      </w:r>
                      <w:r w:rsidR="00CA0F12">
                        <w:rPr>
                          <w:rFonts w:eastAsia="ＭＳ ゴシック" w:hint="eastAsia"/>
                          <w:color w:val="FF0000"/>
                        </w:rPr>
                        <w:t>設備がどのように省エネ効果を発揮するかを文章で記述すること</w:t>
                      </w:r>
                    </w:p>
                    <w:p w:rsidR="003F628A" w:rsidRDefault="003F628A" w:rsidP="001E563A">
                      <w:pPr>
                        <w:snapToGrid w:val="0"/>
                        <w:spacing w:line="240" w:lineRule="exact"/>
                        <w:rPr>
                          <w:color w:val="FF0000"/>
                          <w:sz w:val="18"/>
                        </w:rPr>
                      </w:pPr>
                    </w:p>
                  </w:txbxContent>
                </v:textbox>
              </v:shape>
            </w:pict>
          </mc:Fallback>
        </mc:AlternateContent>
      </w:r>
      <w:r>
        <w:rPr>
          <w:rFonts w:ascii="ＭＳ 明朝" w:hAnsi="ＭＳ 明朝"/>
          <w:b/>
          <w:noProof/>
        </w:rPr>
        <mc:AlternateContent>
          <mc:Choice Requires="wps">
            <w:drawing>
              <wp:anchor distT="0" distB="0" distL="114300" distR="114300" simplePos="0" relativeHeight="251652608" behindDoc="0" locked="0" layoutInCell="1" allowOverlap="1">
                <wp:simplePos x="0" y="0"/>
                <wp:positionH relativeFrom="column">
                  <wp:posOffset>1555750</wp:posOffset>
                </wp:positionH>
                <wp:positionV relativeFrom="paragraph">
                  <wp:posOffset>158115</wp:posOffset>
                </wp:positionV>
                <wp:extent cx="1560195" cy="398780"/>
                <wp:effectExtent l="0" t="0" r="0" b="0"/>
                <wp:wrapNone/>
                <wp:docPr id="16" name="AutoShape 4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95" cy="398780"/>
                        </a:xfrm>
                        <a:prstGeom prst="wedgeRectCallout">
                          <a:avLst>
                            <a:gd name="adj1" fmla="val 7917"/>
                            <a:gd name="adj2" fmla="val 10669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A0F12" w:rsidRDefault="003F628A" w:rsidP="001E563A">
                            <w:pPr>
                              <w:snapToGrid w:val="0"/>
                              <w:spacing w:line="240" w:lineRule="exact"/>
                              <w:rPr>
                                <w:rFonts w:eastAsia="ＭＳ ゴシック"/>
                                <w:color w:val="FF0000"/>
                                <w:sz w:val="18"/>
                              </w:rPr>
                            </w:pPr>
                            <w:r>
                              <w:rPr>
                                <w:rFonts w:eastAsia="ＭＳ ゴシック" w:hint="eastAsia"/>
                                <w:color w:val="FF0000"/>
                                <w:sz w:val="18"/>
                              </w:rPr>
                              <w:t>補</w:t>
                            </w:r>
                            <w:r w:rsidR="00CA0F12">
                              <w:rPr>
                                <w:rFonts w:eastAsia="ＭＳ ゴシック" w:hint="eastAsia"/>
                                <w:color w:val="FF0000"/>
                                <w:sz w:val="18"/>
                              </w:rPr>
                              <w:t>助対象設備の範囲が明確にわかるように記入すること</w:t>
                            </w:r>
                          </w:p>
                          <w:p w:rsidR="003F628A" w:rsidRDefault="003F628A" w:rsidP="001E563A">
                            <w:pPr>
                              <w:snapToGrid w:val="0"/>
                              <w:spacing w:line="240" w:lineRule="exact"/>
                              <w:rPr>
                                <w:rFonts w:eastAsia="ＭＳ ゴシック"/>
                                <w:color w:val="FF0000"/>
                                <w:sz w:val="18"/>
                              </w:rPr>
                            </w:pPr>
                            <w:r>
                              <w:rPr>
                                <w:rFonts w:eastAsia="ＭＳ ゴシック" w:hint="eastAsia"/>
                                <w:color w:val="FF0000"/>
                                <w:sz w:val="18"/>
                              </w:rPr>
                              <w:t>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9" o:spid="_x0000_s1027" type="#_x0000_t61" style="position:absolute;margin-left:122.5pt;margin-top:12.45pt;width:122.85pt;height:31.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" adj="12510,33845" filled="f" strokecolor="red">
                <v:textbox>
                  <w:txbxContent>
                    <w:p w:rsidR="00CA0F12" w:rsidRDefault="003F628A" w:rsidP="001E563A">
                      <w:pPr>
                        <w:snapToGrid w:val="0"/>
                        <w:spacing w:line="240" w:lineRule="exact"/>
                        <w:rPr>
                          <w:rFonts w:eastAsia="ＭＳ ゴシック"/>
                          <w:color w:val="FF0000"/>
                          <w:sz w:val="18"/>
                        </w:rPr>
                      </w:pPr>
                      <w:r>
                        <w:rPr>
                          <w:rFonts w:eastAsia="ＭＳ ゴシック" w:hint="eastAsia"/>
                          <w:color w:val="FF0000"/>
                          <w:sz w:val="18"/>
                        </w:rPr>
                        <w:t>補</w:t>
                      </w:r>
                      <w:r w:rsidR="00CA0F12">
                        <w:rPr>
                          <w:rFonts w:eastAsia="ＭＳ ゴシック" w:hint="eastAsia"/>
                          <w:color w:val="FF0000"/>
                          <w:sz w:val="18"/>
                        </w:rPr>
                        <w:t>助対象設備の範囲が明確にわかるように記入すること</w:t>
                      </w:r>
                    </w:p>
                    <w:p w:rsidR="003F628A" w:rsidRDefault="003F628A" w:rsidP="001E563A">
                      <w:pPr>
                        <w:snapToGrid w:val="0"/>
                        <w:spacing w:line="240" w:lineRule="exact"/>
                        <w:rPr>
                          <w:rFonts w:eastAsia="ＭＳ ゴシック"/>
                          <w:color w:val="FF0000"/>
                          <w:sz w:val="18"/>
                        </w:rPr>
                      </w:pPr>
                      <w:r>
                        <w:rPr>
                          <w:rFonts w:eastAsia="ＭＳ ゴシック" w:hint="eastAsia"/>
                          <w:color w:val="FF0000"/>
                          <w:sz w:val="18"/>
                        </w:rPr>
                        <w:t>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w:t>
                      </w:r>
                    </w:p>
                  </w:txbxContent>
                </v:textbox>
              </v:shape>
            </w:pict>
          </mc:Fallback>
        </mc:AlternateContent>
      </w:r>
      <w:r w:rsidR="00CB0BC9" w:rsidRPr="00577B6B">
        <w:rPr>
          <w:rFonts w:ascii="ＭＳ 明朝" w:hAnsi="ＭＳ 明朝" w:hint="eastAsia"/>
          <w:b/>
        </w:rPr>
        <w:t>２</w:t>
      </w:r>
      <w:r w:rsidR="008469A2" w:rsidRPr="00577B6B">
        <w:rPr>
          <w:rFonts w:ascii="ＭＳ 明朝" w:hAnsi="ＭＳ 明朝" w:hint="eastAsia"/>
          <w:b/>
        </w:rPr>
        <w:t xml:space="preserve">－２　</w:t>
      </w:r>
      <w:r w:rsidR="009A4DFD" w:rsidRPr="00577B6B">
        <w:rPr>
          <w:rFonts w:ascii="ＭＳ 明朝" w:hAnsi="ＭＳ 明朝" w:hint="eastAsia"/>
          <w:b/>
        </w:rPr>
        <w:t>省エネルギー計算</w:t>
      </w:r>
    </w:p>
    <w:p w:rsidR="00AC485B" w:rsidRPr="00CB5462" w:rsidRDefault="00AC485B" w:rsidP="00AC485B">
      <w:pPr>
        <w:rPr>
          <w:color w:val="000000"/>
        </w:rPr>
      </w:pPr>
    </w:p>
    <w:p w:rsidR="00A916EA" w:rsidRPr="00073715" w:rsidRDefault="00A916EA" w:rsidP="00AC485B">
      <w:pPr>
        <w:rPr>
          <w:szCs w:val="21"/>
        </w:rPr>
      </w:pPr>
    </w:p>
    <w:p w:rsidR="009303D3" w:rsidRPr="00073715" w:rsidRDefault="00E44C00" w:rsidP="00195EEF">
      <w:pPr>
        <w:jc w:val="left"/>
        <w:rPr>
          <w:rFonts w:ascii="ＭＳ 明朝" w:hAnsi="ＭＳ 明朝"/>
          <w:szCs w:val="21"/>
        </w:rPr>
      </w:pPr>
      <w:r w:rsidRPr="00073715">
        <w:rPr>
          <w:rFonts w:ascii="ＭＳ 明朝" w:hAnsi="ＭＳ 明朝" w:hint="eastAsia"/>
          <w:spacing w:val="6"/>
          <w:szCs w:val="21"/>
        </w:rPr>
        <w:t>２</w:t>
      </w:r>
      <w:r w:rsidR="008469A2" w:rsidRPr="00073715">
        <w:rPr>
          <w:rFonts w:ascii="ＭＳ 明朝" w:hAnsi="ＭＳ 明朝" w:hint="eastAsia"/>
          <w:spacing w:val="6"/>
          <w:szCs w:val="21"/>
        </w:rPr>
        <w:t>－</w:t>
      </w:r>
      <w:r w:rsidR="009A4DFD" w:rsidRPr="00073715">
        <w:rPr>
          <w:rFonts w:ascii="ＭＳ 明朝" w:hAnsi="ＭＳ 明朝" w:hint="eastAsia"/>
          <w:spacing w:val="6"/>
          <w:szCs w:val="21"/>
        </w:rPr>
        <w:t>２－１</w:t>
      </w:r>
      <w:r w:rsidR="009303D3" w:rsidRPr="00073715">
        <w:rPr>
          <w:rFonts w:ascii="ＭＳ 明朝" w:hAnsi="ＭＳ 明朝" w:hint="eastAsia"/>
          <w:spacing w:val="6"/>
          <w:szCs w:val="21"/>
        </w:rPr>
        <w:t xml:space="preserve">　</w:t>
      </w:r>
      <w:r w:rsidR="009303D3" w:rsidRPr="00073715">
        <w:rPr>
          <w:rFonts w:ascii="ＭＳ 明朝" w:hAnsi="ＭＳ 明朝" w:hint="eastAsia"/>
          <w:szCs w:val="21"/>
        </w:rPr>
        <w:t>導入省エネルギー設備の機能、仕様、機構図</w:t>
      </w:r>
      <w:r w:rsidR="005A3D8A" w:rsidRPr="00073715">
        <w:rPr>
          <w:rFonts w:ascii="ＭＳ 明朝" w:hAnsi="ＭＳ 明朝" w:hint="eastAsia"/>
          <w:szCs w:val="21"/>
        </w:rPr>
        <w:t xml:space="preserve">、システム図　</w:t>
      </w:r>
      <w:r w:rsidR="009303D3" w:rsidRPr="00073715">
        <w:rPr>
          <w:rFonts w:ascii="ＭＳ 明朝" w:hAnsi="ＭＳ 明朝" w:hint="eastAsia"/>
          <w:szCs w:val="21"/>
        </w:rPr>
        <w:t>等</w:t>
      </w:r>
    </w:p>
    <w:p w:rsidR="005A3D8A" w:rsidRPr="00073715" w:rsidRDefault="00AE01A6" w:rsidP="00AE01A6">
      <w:pPr>
        <w:ind w:firstLine="714"/>
        <w:rPr>
          <w:rFonts w:ascii="ＭＳ 明朝" w:hAnsi="ＭＳ 明朝"/>
          <w:szCs w:val="21"/>
        </w:rPr>
      </w:pPr>
      <w:r w:rsidRPr="00073715">
        <w:rPr>
          <w:rFonts w:ascii="ＭＳ 明朝" w:hAnsi="ＭＳ 明朝" w:hint="eastAsia"/>
          <w:szCs w:val="21"/>
        </w:rPr>
        <w:t>※</w:t>
      </w:r>
      <w:r w:rsidR="009303D3" w:rsidRPr="00073715">
        <w:rPr>
          <w:rFonts w:ascii="ＭＳ 明朝" w:hAnsi="ＭＳ 明朝" w:hint="eastAsia"/>
          <w:szCs w:val="21"/>
        </w:rPr>
        <w:t>以下、各項目について適宜図面等を使用して、設備・仕様</w:t>
      </w:r>
      <w:r w:rsidR="00C90E41" w:rsidRPr="00073715">
        <w:rPr>
          <w:rFonts w:ascii="ＭＳ 明朝" w:hAnsi="ＭＳ 明朝" w:hint="eastAsia"/>
          <w:szCs w:val="21"/>
        </w:rPr>
        <w:t>、機構、台数</w:t>
      </w:r>
      <w:r w:rsidR="009303D3" w:rsidRPr="00073715">
        <w:rPr>
          <w:rFonts w:ascii="ＭＳ 明朝" w:hAnsi="ＭＳ 明朝" w:hint="eastAsia"/>
          <w:szCs w:val="21"/>
        </w:rPr>
        <w:t>等を具体的に記述する。</w:t>
      </w:r>
    </w:p>
    <w:p w:rsidR="00AE01A6" w:rsidRPr="00073715" w:rsidRDefault="00AE01A6" w:rsidP="00073715">
      <w:pPr>
        <w:ind w:leftChars="-1" w:left="840" w:hangingChars="441" w:hanging="842"/>
        <w:rPr>
          <w:rFonts w:ascii="ＭＳ 明朝" w:hAnsi="ＭＳ 明朝"/>
          <w:color w:val="000000"/>
          <w:szCs w:val="21"/>
        </w:rPr>
      </w:pPr>
      <w:r w:rsidRPr="00073715">
        <w:rPr>
          <w:rFonts w:ascii="ＭＳ 明朝" w:hAnsi="ＭＳ 明朝" w:hint="eastAsia"/>
          <w:color w:val="000000"/>
          <w:szCs w:val="21"/>
        </w:rPr>
        <w:tab/>
        <w:t>※</w:t>
      </w:r>
      <w:r w:rsidR="00237697" w:rsidRPr="00073715">
        <w:rPr>
          <w:rFonts w:ascii="ＭＳ 明朝" w:hAnsi="ＭＳ 明朝" w:hint="eastAsia"/>
          <w:color w:val="000000"/>
          <w:szCs w:val="21"/>
        </w:rPr>
        <w:t>２－５</w:t>
      </w:r>
      <w:r w:rsidRPr="00073715">
        <w:rPr>
          <w:rFonts w:ascii="ＭＳ 明朝" w:hAnsi="ＭＳ 明朝" w:hint="eastAsia"/>
          <w:color w:val="000000"/>
          <w:szCs w:val="21"/>
        </w:rPr>
        <w:t>「既存設備と導入設備の比較表」に記載した仕様と整合させること。</w:t>
      </w:r>
    </w:p>
    <w:p w:rsidR="005A3D8A" w:rsidRPr="00073715" w:rsidRDefault="009303D3" w:rsidP="00AE01A6">
      <w:pPr>
        <w:ind w:left="993"/>
        <w:rPr>
          <w:rFonts w:ascii="ＭＳ 明朝" w:hAnsi="ＭＳ 明朝"/>
          <w:color w:val="0000CC"/>
          <w:szCs w:val="21"/>
        </w:rPr>
      </w:pPr>
      <w:r w:rsidRPr="00073715">
        <w:rPr>
          <w:rFonts w:ascii="ＭＳ 明朝" w:hAnsi="ＭＳ 明朝" w:hint="eastAsia"/>
          <w:color w:val="0000CC"/>
          <w:szCs w:val="21"/>
        </w:rPr>
        <w:t>○○○○○○○○○○○○○○○○○○○○○○○○○○○○○○○○○○○○○○○○○○○</w:t>
      </w:r>
    </w:p>
    <w:p w:rsidR="000B0689" w:rsidRPr="00073715" w:rsidRDefault="000B0689" w:rsidP="00AE01A6">
      <w:pPr>
        <w:ind w:left="993"/>
        <w:rPr>
          <w:rFonts w:ascii="ＭＳ 明朝" w:hAnsi="ＭＳ 明朝"/>
          <w:color w:val="0000CC"/>
          <w:szCs w:val="21"/>
        </w:rPr>
      </w:pPr>
      <w:r w:rsidRPr="00073715">
        <w:rPr>
          <w:rFonts w:ascii="ＭＳ 明朝" w:hAnsi="ＭＳ 明朝" w:hint="eastAsia"/>
          <w:color w:val="0000CC"/>
          <w:szCs w:val="21"/>
        </w:rPr>
        <w:t>○○○○○○○○○○○○○○○○○○○○○○○○○○○○○○○○○○○○○○○○○○○</w:t>
      </w:r>
    </w:p>
    <w:p w:rsidR="000B0689" w:rsidRPr="00073715" w:rsidRDefault="000B0689" w:rsidP="000B0689">
      <w:pPr>
        <w:ind w:left="573"/>
        <w:rPr>
          <w:rFonts w:ascii="ＭＳ 明朝" w:hAnsi="ＭＳ 明朝"/>
          <w:color w:val="0000CC"/>
          <w:szCs w:val="21"/>
        </w:rPr>
      </w:pPr>
      <w:r w:rsidRPr="00073715">
        <w:rPr>
          <w:rFonts w:ascii="ＭＳ 明朝" w:hAnsi="ＭＳ 明朝" w:hint="eastAsia"/>
          <w:color w:val="0000CC"/>
          <w:szCs w:val="21"/>
        </w:rPr>
        <w:t>・高効率熱交換設備</w:t>
      </w:r>
    </w:p>
    <w:p w:rsidR="000B0689" w:rsidRPr="00073715" w:rsidRDefault="000B0689" w:rsidP="000B0689">
      <w:pPr>
        <w:ind w:left="955"/>
        <w:rPr>
          <w:rFonts w:ascii="ＭＳ 明朝" w:hAnsi="ＭＳ 明朝"/>
          <w:color w:val="0000CC"/>
          <w:szCs w:val="21"/>
        </w:rPr>
      </w:pPr>
      <w:r w:rsidRPr="00073715">
        <w:rPr>
          <w:rFonts w:ascii="ＭＳ 明朝" w:hAnsi="ＭＳ 明朝" w:hint="eastAsia"/>
          <w:color w:val="0000CC"/>
          <w:szCs w:val="21"/>
        </w:rPr>
        <w:t>別図○○参照</w:t>
      </w:r>
    </w:p>
    <w:p w:rsidR="000B0689" w:rsidRPr="00073715" w:rsidRDefault="000B0689" w:rsidP="000B0689">
      <w:pPr>
        <w:ind w:left="954" w:firstLine="191"/>
        <w:rPr>
          <w:rFonts w:ascii="ＭＳ 明朝" w:hAnsi="ＭＳ 明朝"/>
          <w:color w:val="0000CC"/>
          <w:szCs w:val="21"/>
        </w:rPr>
      </w:pPr>
      <w:r w:rsidRPr="00073715">
        <w:rPr>
          <w:rFonts w:ascii="ＭＳ 明朝" w:hAnsi="ＭＳ 明朝" w:hint="eastAsia"/>
          <w:color w:val="0000CC"/>
          <w:szCs w:val="21"/>
        </w:rPr>
        <w:t>○○○○○○○○○○○○○○○○○○○○○○○○○○○○○○○○○○○○○○○○○○○○○○○○○○○○○○○○○○○○○○○○○○○○○○○○○○○○○○○○○○○○○○○○○○○○○○○○○○○○○○○○○○○○○○○○○○○○○○○○○○○○○○○○○</w:t>
      </w:r>
    </w:p>
    <w:p w:rsidR="000B0689" w:rsidRPr="00073715" w:rsidRDefault="000B0689" w:rsidP="000B0689">
      <w:pPr>
        <w:ind w:left="573"/>
        <w:rPr>
          <w:rFonts w:ascii="ＭＳ 明朝" w:hAnsi="ＭＳ 明朝"/>
          <w:color w:val="0000CC"/>
          <w:szCs w:val="21"/>
        </w:rPr>
      </w:pPr>
      <w:r w:rsidRPr="00073715">
        <w:rPr>
          <w:rFonts w:ascii="ＭＳ 明朝" w:hAnsi="ＭＳ 明朝" w:hint="eastAsia"/>
          <w:color w:val="0000CC"/>
          <w:szCs w:val="21"/>
        </w:rPr>
        <w:t>・高効率ボイラー設備　　　　　　　5000</w:t>
      </w:r>
      <w:r w:rsidR="00423090" w:rsidRPr="00073715">
        <w:rPr>
          <w:rFonts w:ascii="ＭＳ 明朝" w:hAnsi="ＭＳ 明朝" w:hint="eastAsia"/>
          <w:color w:val="0000CC"/>
          <w:szCs w:val="21"/>
        </w:rPr>
        <w:t>k</w:t>
      </w:r>
      <w:r w:rsidR="00CA6989" w:rsidRPr="00073715">
        <w:rPr>
          <w:rFonts w:ascii="ＭＳ 明朝" w:hAnsi="ＭＳ 明朝" w:hint="eastAsia"/>
          <w:color w:val="0000CC"/>
          <w:szCs w:val="21"/>
        </w:rPr>
        <w:t>W</w:t>
      </w:r>
      <w:r w:rsidRPr="00073715">
        <w:rPr>
          <w:rFonts w:ascii="ＭＳ 明朝" w:hAnsi="ＭＳ 明朝" w:hint="eastAsia"/>
          <w:color w:val="0000CC"/>
          <w:szCs w:val="21"/>
        </w:rPr>
        <w:t>級×１基　　　別図○○参照</w:t>
      </w:r>
    </w:p>
    <w:p w:rsidR="000B0689" w:rsidRPr="00073715" w:rsidRDefault="000B0689" w:rsidP="000B0689">
      <w:pPr>
        <w:ind w:firstLine="764"/>
        <w:rPr>
          <w:rFonts w:ascii="ＭＳ 明朝" w:hAnsi="ＭＳ 明朝"/>
          <w:color w:val="0000CC"/>
          <w:szCs w:val="21"/>
        </w:rPr>
      </w:pPr>
      <w:r w:rsidRPr="00073715">
        <w:rPr>
          <w:rFonts w:ascii="ＭＳ 明朝" w:hAnsi="ＭＳ 明朝" w:hint="eastAsia"/>
          <w:color w:val="0000CC"/>
          <w:szCs w:val="21"/>
        </w:rPr>
        <w:t xml:space="preserve">　　　　　　　　　　　　　　　　発電効率　　　％　、裕度(安全率)　　　％</w:t>
      </w:r>
    </w:p>
    <w:p w:rsidR="000B0689" w:rsidRPr="00073715" w:rsidRDefault="000B0689" w:rsidP="000B0689">
      <w:pPr>
        <w:ind w:firstLine="764"/>
        <w:rPr>
          <w:rFonts w:ascii="ＭＳ 明朝" w:hAnsi="ＭＳ 明朝"/>
          <w:color w:val="0000CC"/>
          <w:szCs w:val="21"/>
        </w:rPr>
      </w:pPr>
      <w:r w:rsidRPr="00073715">
        <w:rPr>
          <w:rFonts w:ascii="ＭＳ 明朝" w:hAnsi="ＭＳ 明朝" w:hint="eastAsia"/>
          <w:color w:val="0000CC"/>
          <w:szCs w:val="21"/>
        </w:rPr>
        <w:t xml:space="preserve">　　　　　　　　　　　　　　　　熱効率　　　　％　、裕度(安全率)　　　％</w:t>
      </w:r>
    </w:p>
    <w:p w:rsidR="000B0689" w:rsidRPr="00073715" w:rsidRDefault="000B0689" w:rsidP="000B0689">
      <w:pPr>
        <w:ind w:firstLine="764"/>
        <w:rPr>
          <w:rFonts w:ascii="ＭＳ 明朝" w:hAnsi="ＭＳ 明朝"/>
          <w:color w:val="0000CC"/>
          <w:szCs w:val="21"/>
        </w:rPr>
      </w:pPr>
      <w:r w:rsidRPr="00073715">
        <w:rPr>
          <w:rFonts w:ascii="ＭＳ 明朝" w:hAnsi="ＭＳ 明朝" w:hint="eastAsia"/>
          <w:color w:val="0000CC"/>
          <w:szCs w:val="21"/>
        </w:rPr>
        <w:t xml:space="preserve">　　　　　　　　　　　　　　　　総合効率　　　％　、裕度(安全率)　　　％</w:t>
      </w:r>
    </w:p>
    <w:p w:rsidR="000B0689" w:rsidRPr="00073715" w:rsidRDefault="000B0689" w:rsidP="000B0689">
      <w:pPr>
        <w:pStyle w:val="a3"/>
        <w:ind w:left="951" w:firstLine="129"/>
        <w:rPr>
          <w:rFonts w:ascii="ＭＳ 明朝" w:hAnsi="ＭＳ 明朝"/>
          <w:color w:val="0000FF"/>
          <w:szCs w:val="21"/>
        </w:rPr>
      </w:pPr>
      <w:r w:rsidRPr="00073715">
        <w:rPr>
          <w:rFonts w:ascii="ＭＳ 明朝" w:hAnsi="ＭＳ 明朝" w:hint="eastAsia"/>
          <w:color w:val="0000FF"/>
          <w:szCs w:val="21"/>
        </w:rPr>
        <w:t>○○○○○○○○○○○○○○○○○○○○○○○○○○○○○○○○○○○○○○○○○○○</w:t>
      </w:r>
    </w:p>
    <w:p w:rsidR="000B0689" w:rsidRPr="00073715" w:rsidRDefault="0052732F" w:rsidP="000B0689">
      <w:pPr>
        <w:pStyle w:val="a3"/>
        <w:ind w:left="951" w:firstLine="129"/>
        <w:rPr>
          <w:rFonts w:ascii="ＭＳ 明朝" w:hAnsi="ＭＳ 明朝"/>
          <w:color w:val="0000FF"/>
          <w:szCs w:val="21"/>
        </w:rPr>
      </w:pPr>
      <w:r>
        <w:rPr>
          <w:rFonts w:ascii="ＭＳ 明朝" w:hAnsi="ＭＳ 明朝"/>
          <w:b/>
          <w:noProof/>
          <w:szCs w:val="21"/>
        </w:rPr>
        <mc:AlternateContent>
          <mc:Choice Requires="wps">
            <w:drawing>
              <wp:anchor distT="0" distB="0" distL="114300" distR="114300" simplePos="0" relativeHeight="251663872" behindDoc="0" locked="0" layoutInCell="1" allowOverlap="1">
                <wp:simplePos x="0" y="0"/>
                <wp:positionH relativeFrom="column">
                  <wp:posOffset>3342640</wp:posOffset>
                </wp:positionH>
                <wp:positionV relativeFrom="paragraph">
                  <wp:posOffset>217805</wp:posOffset>
                </wp:positionV>
                <wp:extent cx="2327910" cy="598170"/>
                <wp:effectExtent l="0" t="0" r="0" b="0"/>
                <wp:wrapNone/>
                <wp:docPr id="15" name="AutoShap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7910" cy="598170"/>
                        </a:xfrm>
                        <a:prstGeom prst="wedgeRectCallout">
                          <a:avLst>
                            <a:gd name="adj1" fmla="val -65106"/>
                            <a:gd name="adj2" fmla="val -2407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Pr="00C51CD9" w:rsidRDefault="00AC5EC2" w:rsidP="001E563A">
                            <w:pPr>
                              <w:pStyle w:val="30"/>
                              <w:spacing w:line="240" w:lineRule="exact"/>
                              <w:rPr>
                                <w:rFonts w:eastAsia="ＭＳ ゴシック"/>
                                <w:color w:val="FF0000"/>
                              </w:rPr>
                            </w:pPr>
                            <w:r>
                              <w:rPr>
                                <w:rFonts w:eastAsia="ＭＳ ゴシック" w:hint="eastAsia"/>
                                <w:color w:val="FF0000"/>
                              </w:rPr>
                              <w:t>導入予定</w:t>
                            </w:r>
                            <w:r w:rsidR="003F628A" w:rsidRPr="00C51CD9">
                              <w:rPr>
                                <w:rFonts w:eastAsia="ＭＳ ゴシック" w:hint="eastAsia"/>
                                <w:color w:val="FF0000"/>
                              </w:rPr>
                              <w:t>設備の構成が複雑な場合に、</w:t>
                            </w:r>
                            <w:r w:rsidR="00CA6989" w:rsidRPr="00C51CD9">
                              <w:rPr>
                                <w:rFonts w:eastAsia="ＭＳ ゴシック" w:hint="eastAsia"/>
                                <w:color w:val="FF0000"/>
                              </w:rPr>
                              <w:t>各々の設備を模式化して、熱量や</w:t>
                            </w:r>
                            <w:r w:rsidR="003F628A" w:rsidRPr="00C51CD9">
                              <w:rPr>
                                <w:rFonts w:eastAsia="ＭＳ ゴシック" w:hint="eastAsia"/>
                                <w:color w:val="FF0000"/>
                              </w:rPr>
                              <w:t>エネルギーの流れを</w:t>
                            </w:r>
                            <w:r w:rsidR="00CA6989" w:rsidRPr="00C51CD9">
                              <w:rPr>
                                <w:rFonts w:eastAsia="ＭＳ ゴシック" w:hint="eastAsia"/>
                                <w:color w:val="FF0000"/>
                              </w:rPr>
                              <w:t>わかりやすく</w:t>
                            </w:r>
                            <w:r w:rsidR="003F628A" w:rsidRPr="00C51CD9">
                              <w:rPr>
                                <w:rFonts w:eastAsia="ＭＳ ゴシック" w:hint="eastAsia"/>
                                <w:color w:val="FF0000"/>
                              </w:rPr>
                              <w:t>記載した</w:t>
                            </w:r>
                            <w:r w:rsidR="00CA6989" w:rsidRPr="00C51CD9">
                              <w:rPr>
                                <w:rFonts w:eastAsia="ＭＳ ゴシック" w:hint="eastAsia"/>
                                <w:color w:val="FF0000"/>
                              </w:rPr>
                              <w:t>図面</w:t>
                            </w:r>
                            <w:r w:rsidR="00CA0F12">
                              <w:rPr>
                                <w:rFonts w:eastAsia="ＭＳ ゴシック" w:hint="eastAsia"/>
                                <w:color w:val="FF0000"/>
                              </w:rPr>
                              <w:t>を添付すること</w:t>
                            </w:r>
                          </w:p>
                          <w:p w:rsidR="003F628A" w:rsidRDefault="003F628A" w:rsidP="001E563A">
                            <w:pPr>
                              <w:snapToGrid w:val="0"/>
                              <w:spacing w:line="240" w:lineRule="exact"/>
                              <w:rPr>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3" o:spid="_x0000_s1028" type="#_x0000_t61" style="position:absolute;left:0;text-align:left;margin-left:263.2pt;margin-top:17.15pt;width:183.3pt;height:47.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" adj="-3263,5600" filled="f" strokecolor="red">
                <v:textbox>
                  <w:txbxContent>
                    <w:p w:rsidR="003F628A" w:rsidRPr="00C51CD9" w:rsidRDefault="00AC5EC2" w:rsidP="001E563A">
                      <w:pPr>
                        <w:pStyle w:val="30"/>
                        <w:spacing w:line="240" w:lineRule="exact"/>
                        <w:rPr>
                          <w:rFonts w:eastAsia="ＭＳ ゴシック"/>
                          <w:color w:val="FF0000"/>
                        </w:rPr>
                      </w:pPr>
                      <w:r>
                        <w:rPr>
                          <w:rFonts w:eastAsia="ＭＳ ゴシック" w:hint="eastAsia"/>
                          <w:color w:val="FF0000"/>
                        </w:rPr>
                        <w:t>導入予定</w:t>
                      </w:r>
                      <w:r w:rsidR="003F628A" w:rsidRPr="00C51CD9">
                        <w:rPr>
                          <w:rFonts w:eastAsia="ＭＳ ゴシック" w:hint="eastAsia"/>
                          <w:color w:val="FF0000"/>
                        </w:rPr>
                        <w:t>設備の構成が複雑な場合に、</w:t>
                      </w:r>
                      <w:r w:rsidR="00CA6989" w:rsidRPr="00C51CD9">
                        <w:rPr>
                          <w:rFonts w:eastAsia="ＭＳ ゴシック" w:hint="eastAsia"/>
                          <w:color w:val="FF0000"/>
                        </w:rPr>
                        <w:t>各々の設備を模式化して、熱量や</w:t>
                      </w:r>
                      <w:r w:rsidR="003F628A" w:rsidRPr="00C51CD9">
                        <w:rPr>
                          <w:rFonts w:eastAsia="ＭＳ ゴシック" w:hint="eastAsia"/>
                          <w:color w:val="FF0000"/>
                        </w:rPr>
                        <w:t>エネルギーの流れを</w:t>
                      </w:r>
                      <w:r w:rsidR="00CA6989" w:rsidRPr="00C51CD9">
                        <w:rPr>
                          <w:rFonts w:eastAsia="ＭＳ ゴシック" w:hint="eastAsia"/>
                          <w:color w:val="FF0000"/>
                        </w:rPr>
                        <w:t>わかりやすく</w:t>
                      </w:r>
                      <w:r w:rsidR="003F628A" w:rsidRPr="00C51CD9">
                        <w:rPr>
                          <w:rFonts w:eastAsia="ＭＳ ゴシック" w:hint="eastAsia"/>
                          <w:color w:val="FF0000"/>
                        </w:rPr>
                        <w:t>記載した</w:t>
                      </w:r>
                      <w:r w:rsidR="00CA6989" w:rsidRPr="00C51CD9">
                        <w:rPr>
                          <w:rFonts w:eastAsia="ＭＳ ゴシック" w:hint="eastAsia"/>
                          <w:color w:val="FF0000"/>
                        </w:rPr>
                        <w:t>図面</w:t>
                      </w:r>
                      <w:r w:rsidR="00CA0F12">
                        <w:rPr>
                          <w:rFonts w:eastAsia="ＭＳ ゴシック" w:hint="eastAsia"/>
                          <w:color w:val="FF0000"/>
                        </w:rPr>
                        <w:t>を添付すること</w:t>
                      </w:r>
                    </w:p>
                    <w:p w:rsidR="003F628A" w:rsidRDefault="003F628A" w:rsidP="001E563A">
                      <w:pPr>
                        <w:snapToGrid w:val="0"/>
                        <w:spacing w:line="240" w:lineRule="exact"/>
                        <w:rPr>
                          <w:color w:val="FF0000"/>
                          <w:sz w:val="18"/>
                        </w:rPr>
                      </w:pPr>
                    </w:p>
                  </w:txbxContent>
                </v:textbox>
              </v:shape>
            </w:pict>
          </mc:Fallback>
        </mc:AlternateContent>
      </w:r>
      <w:r w:rsidR="000B0689" w:rsidRPr="00073715">
        <w:rPr>
          <w:rFonts w:ascii="ＭＳ 明朝" w:hAnsi="ＭＳ 明朝" w:hint="eastAsia"/>
          <w:color w:val="0000FF"/>
          <w:szCs w:val="21"/>
        </w:rPr>
        <w:t>○○○○○○○○○○○○○○○○○○○○○○○○○○○○○○○○○○○○○○○○○○○</w:t>
      </w:r>
    </w:p>
    <w:p w:rsidR="000B0689" w:rsidRPr="00073715" w:rsidRDefault="000B0689" w:rsidP="000B0689">
      <w:pPr>
        <w:rPr>
          <w:color w:val="0000CC"/>
          <w:szCs w:val="21"/>
        </w:rPr>
      </w:pPr>
      <w:r w:rsidRPr="00073715">
        <w:rPr>
          <w:rFonts w:hint="eastAsia"/>
          <w:color w:val="0000CC"/>
          <w:szCs w:val="21"/>
        </w:rPr>
        <w:t xml:space="preserve">　　　・システム図　　別図</w:t>
      </w:r>
      <w:r w:rsidR="00237697" w:rsidRPr="00073715">
        <w:rPr>
          <w:rFonts w:hint="eastAsia"/>
          <w:color w:val="0000CC"/>
          <w:szCs w:val="21"/>
        </w:rPr>
        <w:t>○○</w:t>
      </w:r>
      <w:r w:rsidRPr="00073715">
        <w:rPr>
          <w:rFonts w:hint="eastAsia"/>
          <w:color w:val="0000CC"/>
          <w:szCs w:val="21"/>
        </w:rPr>
        <w:t>参照（別図で添付）</w:t>
      </w:r>
    </w:p>
    <w:p w:rsidR="000B0689" w:rsidRPr="00073715" w:rsidRDefault="000B0689" w:rsidP="00AE01A6">
      <w:pPr>
        <w:ind w:left="993"/>
        <w:rPr>
          <w:rFonts w:ascii="ＭＳ 明朝" w:hAnsi="ＭＳ 明朝"/>
          <w:color w:val="0000CC"/>
          <w:szCs w:val="21"/>
        </w:rPr>
      </w:pPr>
    </w:p>
    <w:p w:rsidR="00AE01A6" w:rsidRPr="00073715" w:rsidRDefault="00E44C00" w:rsidP="00AE01A6">
      <w:pPr>
        <w:jc w:val="left"/>
        <w:rPr>
          <w:rFonts w:ascii="ＭＳ 明朝" w:hAnsi="ＭＳ 明朝"/>
          <w:color w:val="000000"/>
          <w:szCs w:val="21"/>
        </w:rPr>
      </w:pPr>
      <w:r w:rsidRPr="00073715">
        <w:rPr>
          <w:rFonts w:ascii="ＭＳ 明朝" w:hAnsi="ＭＳ 明朝" w:hint="eastAsia"/>
          <w:spacing w:val="6"/>
          <w:szCs w:val="21"/>
        </w:rPr>
        <w:t>２</w:t>
      </w:r>
      <w:r w:rsidR="008469A2" w:rsidRPr="00073715">
        <w:rPr>
          <w:rFonts w:ascii="ＭＳ 明朝" w:hAnsi="ＭＳ 明朝" w:hint="eastAsia"/>
          <w:spacing w:val="6"/>
          <w:szCs w:val="21"/>
        </w:rPr>
        <w:t>－</w:t>
      </w:r>
      <w:r w:rsidR="009A4DFD" w:rsidRPr="00073715">
        <w:rPr>
          <w:rFonts w:ascii="ＭＳ 明朝" w:hAnsi="ＭＳ 明朝" w:hint="eastAsia"/>
          <w:spacing w:val="6"/>
          <w:szCs w:val="21"/>
        </w:rPr>
        <w:t>２－２</w:t>
      </w:r>
      <w:r w:rsidR="009303D3" w:rsidRPr="00073715">
        <w:rPr>
          <w:rFonts w:ascii="ＭＳ 明朝" w:hAnsi="ＭＳ 明朝" w:hint="eastAsia"/>
          <w:spacing w:val="6"/>
          <w:szCs w:val="21"/>
        </w:rPr>
        <w:t xml:space="preserve">　</w:t>
      </w:r>
      <w:r w:rsidR="00440436" w:rsidRPr="00073715">
        <w:rPr>
          <w:rFonts w:ascii="ＭＳ 明朝" w:hAnsi="ＭＳ 明朝" w:hint="eastAsia"/>
          <w:color w:val="000000"/>
          <w:szCs w:val="21"/>
        </w:rPr>
        <w:t>導入する設備の</w:t>
      </w:r>
      <w:r w:rsidR="009303D3" w:rsidRPr="00073715">
        <w:rPr>
          <w:rFonts w:ascii="ＭＳ 明朝" w:hAnsi="ＭＳ 明朝" w:hint="eastAsia"/>
          <w:color w:val="000000"/>
          <w:szCs w:val="21"/>
        </w:rPr>
        <w:t>能力</w:t>
      </w:r>
      <w:r w:rsidR="00440436" w:rsidRPr="00073715">
        <w:rPr>
          <w:rFonts w:ascii="ＭＳ 明朝" w:hAnsi="ＭＳ 明朝" w:hint="eastAsia"/>
          <w:color w:val="000000"/>
          <w:szCs w:val="21"/>
        </w:rPr>
        <w:t>の</w:t>
      </w:r>
      <w:r w:rsidR="00F312CD" w:rsidRPr="00073715">
        <w:rPr>
          <w:rFonts w:ascii="ＭＳ 明朝" w:hAnsi="ＭＳ 明朝" w:hint="eastAsia"/>
          <w:color w:val="000000"/>
          <w:szCs w:val="21"/>
        </w:rPr>
        <w:t>根拠</w:t>
      </w:r>
    </w:p>
    <w:p w:rsidR="009303D3" w:rsidRPr="00073715" w:rsidRDefault="00AE01A6" w:rsidP="00AE01A6">
      <w:pPr>
        <w:ind w:left="708" w:hangingChars="371" w:hanging="708"/>
        <w:jc w:val="left"/>
        <w:rPr>
          <w:rFonts w:ascii="ＭＳ 明朝" w:hAnsi="ＭＳ 明朝"/>
          <w:color w:val="000000"/>
          <w:szCs w:val="21"/>
        </w:rPr>
      </w:pPr>
      <w:r w:rsidRPr="00073715">
        <w:rPr>
          <w:rFonts w:ascii="ＭＳ 明朝" w:hAnsi="ＭＳ 明朝" w:hint="eastAsia"/>
          <w:color w:val="000000"/>
          <w:szCs w:val="21"/>
        </w:rPr>
        <w:tab/>
        <w:t>※</w:t>
      </w:r>
      <w:r w:rsidR="00786A6D" w:rsidRPr="00073715">
        <w:rPr>
          <w:rFonts w:ascii="ＭＳ 明朝" w:hAnsi="ＭＳ 明朝" w:hint="eastAsia"/>
          <w:color w:val="000000"/>
          <w:szCs w:val="21"/>
        </w:rPr>
        <w:t>２</w:t>
      </w:r>
      <w:r w:rsidRPr="00073715">
        <w:rPr>
          <w:rFonts w:ascii="ＭＳ 明朝" w:hAnsi="ＭＳ 明朝" w:hint="eastAsia"/>
          <w:color w:val="000000"/>
          <w:szCs w:val="21"/>
        </w:rPr>
        <w:t>－</w:t>
      </w:r>
      <w:r w:rsidR="00786A6D" w:rsidRPr="00073715">
        <w:rPr>
          <w:rFonts w:ascii="ＭＳ 明朝" w:hAnsi="ＭＳ 明朝" w:hint="eastAsia"/>
          <w:color w:val="000000"/>
          <w:szCs w:val="21"/>
        </w:rPr>
        <w:t>５</w:t>
      </w:r>
      <w:r w:rsidRPr="00073715">
        <w:rPr>
          <w:rFonts w:ascii="ＭＳ 明朝" w:hAnsi="ＭＳ 明朝" w:hint="eastAsia"/>
          <w:color w:val="000000"/>
          <w:szCs w:val="21"/>
        </w:rPr>
        <w:t>「既存設備と導入設備の比較表」の内容</w:t>
      </w:r>
      <w:r w:rsidR="00184D2F" w:rsidRPr="00073715">
        <w:rPr>
          <w:rFonts w:ascii="ＭＳ 明朝" w:hAnsi="ＭＳ 明朝" w:hint="eastAsia"/>
          <w:color w:val="000000"/>
          <w:szCs w:val="21"/>
        </w:rPr>
        <w:t>を</w:t>
      </w:r>
      <w:r w:rsidRPr="00073715">
        <w:rPr>
          <w:rFonts w:ascii="ＭＳ 明朝" w:hAnsi="ＭＳ 明朝" w:hint="eastAsia"/>
          <w:color w:val="000000"/>
          <w:szCs w:val="21"/>
        </w:rPr>
        <w:t>踏まえて、</w:t>
      </w:r>
      <w:r w:rsidR="00237697" w:rsidRPr="00073715">
        <w:rPr>
          <w:rFonts w:ascii="ＭＳ 明朝" w:hAnsi="ＭＳ 明朝" w:hint="eastAsia"/>
          <w:color w:val="000000"/>
          <w:szCs w:val="21"/>
        </w:rPr>
        <w:t>２－２</w:t>
      </w:r>
      <w:r w:rsidRPr="00073715">
        <w:rPr>
          <w:rFonts w:ascii="ＭＳ 明朝" w:hAnsi="ＭＳ 明朝" w:hint="eastAsia"/>
          <w:color w:val="000000"/>
          <w:szCs w:val="21"/>
        </w:rPr>
        <w:t>－１</w:t>
      </w:r>
      <w:r w:rsidR="00184D2F" w:rsidRPr="00073715">
        <w:rPr>
          <w:rFonts w:ascii="ＭＳ 明朝" w:hAnsi="ＭＳ 明朝" w:hint="eastAsia"/>
          <w:color w:val="000000"/>
          <w:szCs w:val="21"/>
        </w:rPr>
        <w:t>に記載した導入設備の能力がなぜ必要か、必要により</w:t>
      </w:r>
      <w:r w:rsidR="009303D3" w:rsidRPr="00073715">
        <w:rPr>
          <w:rFonts w:ascii="ＭＳ 明朝" w:hAnsi="ＭＳ 明朝" w:hint="eastAsia"/>
          <w:color w:val="000000"/>
          <w:szCs w:val="21"/>
        </w:rPr>
        <w:t>別図等を使用して説明する</w:t>
      </w:r>
      <w:r w:rsidR="00156DD6" w:rsidRPr="00073715">
        <w:rPr>
          <w:rFonts w:ascii="ＭＳ 明朝" w:hAnsi="ＭＳ 明朝" w:hint="eastAsia"/>
          <w:szCs w:val="21"/>
        </w:rPr>
        <w:t>こと</w:t>
      </w:r>
      <w:r w:rsidR="009303D3" w:rsidRPr="00073715">
        <w:rPr>
          <w:rFonts w:ascii="ＭＳ 明朝" w:hAnsi="ＭＳ 明朝" w:hint="eastAsia"/>
          <w:color w:val="000000"/>
          <w:szCs w:val="21"/>
        </w:rPr>
        <w:t>。</w:t>
      </w:r>
    </w:p>
    <w:p w:rsidR="000B0689" w:rsidRPr="00073715" w:rsidRDefault="000B0689" w:rsidP="000B0689">
      <w:pPr>
        <w:ind w:leftChars="501" w:left="992" w:hangingChars="19" w:hanging="36"/>
        <w:rPr>
          <w:rFonts w:ascii="ＭＳ 明朝" w:hAnsi="ＭＳ 明朝"/>
          <w:color w:val="0000FF"/>
          <w:szCs w:val="21"/>
        </w:rPr>
      </w:pPr>
      <w:r w:rsidRPr="00073715">
        <w:rPr>
          <w:rFonts w:ascii="ＭＳ 明朝" w:hAnsi="ＭＳ 明朝" w:hint="eastAsia"/>
          <w:color w:val="0000FF"/>
          <w:szCs w:val="21"/>
        </w:rPr>
        <w:t>例：更新するボイラーの蒸発量は、事業前1．3t/hに対し、現在の工場の稼働状況が○○○○であるので、事業後1．5t/hである。</w:t>
      </w:r>
    </w:p>
    <w:p w:rsidR="00451514" w:rsidRPr="00073715" w:rsidRDefault="009303D3" w:rsidP="00AE01A6">
      <w:pPr>
        <w:ind w:leftChars="501" w:left="956"/>
        <w:rPr>
          <w:rFonts w:ascii="ＭＳ 明朝" w:hAnsi="ＭＳ 明朝"/>
          <w:color w:val="0000FF"/>
          <w:szCs w:val="21"/>
        </w:rPr>
      </w:pPr>
      <w:r w:rsidRPr="00073715">
        <w:rPr>
          <w:rFonts w:ascii="ＭＳ 明朝" w:hAnsi="ＭＳ 明朝" w:hint="eastAsia"/>
          <w:color w:val="0000FF"/>
          <w:szCs w:val="21"/>
        </w:rPr>
        <w:t>○○○○○○○○○○○○○○○○○○○○○○○○○○○○○○○○○○○○○○○○○○○○○○○○○○○○○○○○○○○○</w:t>
      </w:r>
    </w:p>
    <w:p w:rsidR="000B0689" w:rsidRDefault="0052732F" w:rsidP="00AE01A6">
      <w:pPr>
        <w:ind w:leftChars="501" w:left="956"/>
        <w:rPr>
          <w:rFonts w:ascii="ＭＳ 明朝" w:hAnsi="ＭＳ 明朝"/>
          <w:color w:val="0000FF"/>
        </w:rPr>
      </w:pPr>
      <w:r>
        <w:rPr>
          <w:rFonts w:ascii="ＭＳ 明朝" w:hAnsi="ＭＳ 明朝"/>
          <w:noProof/>
          <w:color w:val="0000FF"/>
        </w:rPr>
        <mc:AlternateContent>
          <mc:Choice Requires="wps">
            <w:drawing>
              <wp:anchor distT="0" distB="0" distL="114300" distR="114300" simplePos="0" relativeHeight="251654656" behindDoc="0" locked="0" layoutInCell="1" allowOverlap="1">
                <wp:simplePos x="0" y="0"/>
                <wp:positionH relativeFrom="column">
                  <wp:posOffset>1724025</wp:posOffset>
                </wp:positionH>
                <wp:positionV relativeFrom="paragraph">
                  <wp:posOffset>76835</wp:posOffset>
                </wp:positionV>
                <wp:extent cx="3946525" cy="980440"/>
                <wp:effectExtent l="0" t="0" r="0" b="0"/>
                <wp:wrapNone/>
                <wp:docPr id="14" name="AutoShape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6525" cy="980440"/>
                        </a:xfrm>
                        <a:prstGeom prst="wedgeRectCallout">
                          <a:avLst>
                            <a:gd name="adj1" fmla="val -37676"/>
                            <a:gd name="adj2" fmla="val -77981"/>
                          </a:avLst>
                        </a:prstGeom>
                        <a:solidFill>
                          <a:srgbClr val="FFFFFF"/>
                        </a:solidFill>
                        <a:ln w="9525">
                          <a:solidFill>
                            <a:srgbClr val="FF0000"/>
                          </a:solidFill>
                          <a:miter lim="800000"/>
                          <a:headEnd/>
                          <a:tailEnd/>
                        </a:ln>
                      </wps:spPr>
                      <wps:txbx>
                        <w:txbxContent>
                          <w:p w:rsidR="003F628A" w:rsidRDefault="003F628A" w:rsidP="003F628A">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w:t>
                            </w:r>
                            <w:r w:rsidR="00AC5EC2">
                              <w:rPr>
                                <w:rFonts w:eastAsia="ＭＳ ゴシック" w:hint="eastAsia"/>
                                <w:color w:val="FF0000"/>
                                <w:sz w:val="18"/>
                                <w:szCs w:val="18"/>
                              </w:rPr>
                              <w:t>導入予定設備が、既存</w:t>
                            </w:r>
                            <w:r>
                              <w:rPr>
                                <w:rFonts w:eastAsia="ＭＳ ゴシック" w:hint="eastAsia"/>
                                <w:color w:val="FF0000"/>
                                <w:sz w:val="18"/>
                                <w:szCs w:val="18"/>
                              </w:rPr>
                              <w:t>設備の能力・出力を超えても</w:t>
                            </w:r>
                            <w:r w:rsidR="00CA0F12">
                              <w:rPr>
                                <w:rFonts w:eastAsia="ＭＳ ゴシック" w:hint="eastAsia"/>
                                <w:color w:val="FF0000"/>
                                <w:sz w:val="18"/>
                                <w:szCs w:val="18"/>
                              </w:rPr>
                              <w:t>よいが、将来用設備、兼用設備、予備設備でないことを説明すること</w:t>
                            </w:r>
                          </w:p>
                          <w:p w:rsidR="003F628A" w:rsidRPr="00195EEF" w:rsidRDefault="003F628A" w:rsidP="003F628A">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w:t>
                            </w:r>
                            <w:r w:rsidRPr="00AB0672">
                              <w:rPr>
                                <w:rFonts w:eastAsia="ＭＳ ゴシック" w:hint="eastAsia"/>
                                <w:color w:val="FF0000"/>
                                <w:sz w:val="18"/>
                                <w:szCs w:val="18"/>
                              </w:rPr>
                              <w:t>同一機器</w:t>
                            </w:r>
                            <w:r w:rsidRPr="00AB0672">
                              <w:rPr>
                                <w:rFonts w:eastAsia="ＭＳ ゴシック" w:hint="eastAsia"/>
                                <w:color w:val="FF0000"/>
                                <w:sz w:val="18"/>
                                <w:szCs w:val="18"/>
                              </w:rPr>
                              <w:t>(</w:t>
                            </w:r>
                            <w:r w:rsidRPr="00195EEF">
                              <w:rPr>
                                <w:rFonts w:eastAsia="ＭＳ ゴシック" w:hint="eastAsia"/>
                                <w:color w:val="FF0000"/>
                                <w:sz w:val="18"/>
                                <w:szCs w:val="18"/>
                              </w:rPr>
                              <w:t>補機等も含む</w:t>
                            </w:r>
                            <w:r w:rsidRPr="00195EEF">
                              <w:rPr>
                                <w:rFonts w:eastAsia="ＭＳ ゴシック" w:hint="eastAsia"/>
                                <w:color w:val="FF0000"/>
                                <w:sz w:val="18"/>
                                <w:szCs w:val="18"/>
                              </w:rPr>
                              <w:t>)</w:t>
                            </w:r>
                            <w:r w:rsidR="00CA0F12">
                              <w:rPr>
                                <w:rFonts w:eastAsia="ＭＳ ゴシック" w:hint="eastAsia"/>
                                <w:color w:val="FF0000"/>
                                <w:sz w:val="18"/>
                                <w:szCs w:val="18"/>
                              </w:rPr>
                              <w:t>を複数台申請する場合は、複数台必要の根拠</w:t>
                            </w:r>
                            <w:r w:rsidR="00C11FD5">
                              <w:rPr>
                                <w:rFonts w:eastAsia="ＭＳ ゴシック" w:hint="eastAsia"/>
                                <w:color w:val="FF0000"/>
                                <w:sz w:val="18"/>
                                <w:szCs w:val="18"/>
                              </w:rPr>
                              <w:t>を</w:t>
                            </w:r>
                            <w:r w:rsidR="00C11FD5" w:rsidRPr="00C11FD5">
                              <w:rPr>
                                <w:rFonts w:eastAsia="ＭＳ ゴシック" w:hint="eastAsia"/>
                                <w:color w:val="FF0000"/>
                                <w:sz w:val="18"/>
                                <w:szCs w:val="18"/>
                              </w:rPr>
                              <w:t>導入前と比較して説明すること</w:t>
                            </w:r>
                          </w:p>
                          <w:p w:rsidR="003F628A" w:rsidRPr="00C900BF" w:rsidRDefault="003F628A" w:rsidP="003F628A">
                            <w:pPr>
                              <w:snapToGrid w:val="0"/>
                              <w:spacing w:line="260" w:lineRule="exact"/>
                              <w:ind w:left="142"/>
                              <w:rPr>
                                <w:rFonts w:eastAsia="ＭＳ ゴシック"/>
                                <w:sz w:val="18"/>
                                <w:szCs w:val="18"/>
                              </w:rPr>
                            </w:pPr>
                            <w:r w:rsidRPr="00C900BF">
                              <w:rPr>
                                <w:rFonts w:eastAsia="ＭＳ ゴシック" w:hint="eastAsia"/>
                                <w:color w:val="FF0000"/>
                                <w:sz w:val="18"/>
                                <w:szCs w:val="18"/>
                              </w:rPr>
                              <w:t>(</w:t>
                            </w:r>
                            <w:r w:rsidRPr="00C900BF">
                              <w:rPr>
                                <w:rFonts w:eastAsia="ＭＳ ゴシック" w:hint="eastAsia"/>
                                <w:color w:val="FF0000"/>
                                <w:sz w:val="18"/>
                                <w:szCs w:val="18"/>
                              </w:rPr>
                              <w:t>理由無き場合は補助対象外として計上すること。</w:t>
                            </w:r>
                            <w:r w:rsidR="00C11FD5">
                              <w:rPr>
                                <w:rFonts w:eastAsia="ＭＳ ゴシック" w:hint="eastAsia"/>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1" o:spid="_x0000_s1029" type="#_x0000_t61" style="position:absolute;left:0;text-align:left;margin-left:135.75pt;margin-top:6.05pt;width:310.75pt;height:7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" adj="2662,-6044" strokecolor="red">
                <v:textbox>
                  <w:txbxContent>
                    <w:p w:rsidR="003F628A" w:rsidRDefault="003F628A" w:rsidP="003F628A">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w:t>
                      </w:r>
                      <w:r w:rsidR="00AC5EC2">
                        <w:rPr>
                          <w:rFonts w:eastAsia="ＭＳ ゴシック" w:hint="eastAsia"/>
                          <w:color w:val="FF0000"/>
                          <w:sz w:val="18"/>
                          <w:szCs w:val="18"/>
                        </w:rPr>
                        <w:t>導入予定設備が、既存</w:t>
                      </w:r>
                      <w:r>
                        <w:rPr>
                          <w:rFonts w:eastAsia="ＭＳ ゴシック" w:hint="eastAsia"/>
                          <w:color w:val="FF0000"/>
                          <w:sz w:val="18"/>
                          <w:szCs w:val="18"/>
                        </w:rPr>
                        <w:t>設備の能力・出力を超えても</w:t>
                      </w:r>
                      <w:r w:rsidR="00CA0F12">
                        <w:rPr>
                          <w:rFonts w:eastAsia="ＭＳ ゴシック" w:hint="eastAsia"/>
                          <w:color w:val="FF0000"/>
                          <w:sz w:val="18"/>
                          <w:szCs w:val="18"/>
                        </w:rPr>
                        <w:t>よいが、将来用設備、兼用設備、予備設備でないことを説明すること</w:t>
                      </w:r>
                    </w:p>
                    <w:p w:rsidR="003F628A" w:rsidRPr="00195EEF" w:rsidRDefault="003F628A" w:rsidP="003F628A">
                      <w:pPr>
                        <w:snapToGrid w:val="0"/>
                        <w:spacing w:line="260" w:lineRule="exact"/>
                        <w:ind w:left="142" w:hangingChars="88" w:hanging="142"/>
                        <w:rPr>
                          <w:rFonts w:eastAsia="ＭＳ ゴシック"/>
                          <w:color w:val="FF0000"/>
                          <w:sz w:val="18"/>
                          <w:szCs w:val="18"/>
                        </w:rPr>
                      </w:pPr>
                      <w:r>
                        <w:rPr>
                          <w:rFonts w:eastAsia="ＭＳ ゴシック" w:hint="eastAsia"/>
                          <w:color w:val="FF0000"/>
                          <w:sz w:val="18"/>
                          <w:szCs w:val="18"/>
                        </w:rPr>
                        <w:t>・</w:t>
                      </w:r>
                      <w:r w:rsidRPr="00AB0672">
                        <w:rPr>
                          <w:rFonts w:eastAsia="ＭＳ ゴシック" w:hint="eastAsia"/>
                          <w:color w:val="FF0000"/>
                          <w:sz w:val="18"/>
                          <w:szCs w:val="18"/>
                        </w:rPr>
                        <w:t>同一機器</w:t>
                      </w:r>
                      <w:r w:rsidRPr="00AB0672">
                        <w:rPr>
                          <w:rFonts w:eastAsia="ＭＳ ゴシック" w:hint="eastAsia"/>
                          <w:color w:val="FF0000"/>
                          <w:sz w:val="18"/>
                          <w:szCs w:val="18"/>
                        </w:rPr>
                        <w:t>(</w:t>
                      </w:r>
                      <w:r w:rsidRPr="00195EEF">
                        <w:rPr>
                          <w:rFonts w:eastAsia="ＭＳ ゴシック" w:hint="eastAsia"/>
                          <w:color w:val="FF0000"/>
                          <w:sz w:val="18"/>
                          <w:szCs w:val="18"/>
                        </w:rPr>
                        <w:t>補機等も含む</w:t>
                      </w:r>
                      <w:r w:rsidRPr="00195EEF">
                        <w:rPr>
                          <w:rFonts w:eastAsia="ＭＳ ゴシック" w:hint="eastAsia"/>
                          <w:color w:val="FF0000"/>
                          <w:sz w:val="18"/>
                          <w:szCs w:val="18"/>
                        </w:rPr>
                        <w:t>)</w:t>
                      </w:r>
                      <w:r w:rsidR="00CA0F12">
                        <w:rPr>
                          <w:rFonts w:eastAsia="ＭＳ ゴシック" w:hint="eastAsia"/>
                          <w:color w:val="FF0000"/>
                          <w:sz w:val="18"/>
                          <w:szCs w:val="18"/>
                        </w:rPr>
                        <w:t>を複数台申請する場合は、複数台必要の根拠</w:t>
                      </w:r>
                      <w:r w:rsidR="00C11FD5">
                        <w:rPr>
                          <w:rFonts w:eastAsia="ＭＳ ゴシック" w:hint="eastAsia"/>
                          <w:color w:val="FF0000"/>
                          <w:sz w:val="18"/>
                          <w:szCs w:val="18"/>
                        </w:rPr>
                        <w:t>を</w:t>
                      </w:r>
                      <w:r w:rsidR="00C11FD5" w:rsidRPr="00C11FD5">
                        <w:rPr>
                          <w:rFonts w:eastAsia="ＭＳ ゴシック" w:hint="eastAsia"/>
                          <w:color w:val="FF0000"/>
                          <w:sz w:val="18"/>
                          <w:szCs w:val="18"/>
                        </w:rPr>
                        <w:t>導入前と比較して説明すること</w:t>
                      </w:r>
                    </w:p>
                    <w:p w:rsidR="003F628A" w:rsidRPr="00C900BF" w:rsidRDefault="003F628A" w:rsidP="003F628A">
                      <w:pPr>
                        <w:snapToGrid w:val="0"/>
                        <w:spacing w:line="260" w:lineRule="exact"/>
                        <w:ind w:left="142"/>
                        <w:rPr>
                          <w:rFonts w:eastAsia="ＭＳ ゴシック"/>
                          <w:sz w:val="18"/>
                          <w:szCs w:val="18"/>
                        </w:rPr>
                      </w:pPr>
                      <w:r w:rsidRPr="00C900BF">
                        <w:rPr>
                          <w:rFonts w:eastAsia="ＭＳ ゴシック" w:hint="eastAsia"/>
                          <w:color w:val="FF0000"/>
                          <w:sz w:val="18"/>
                          <w:szCs w:val="18"/>
                        </w:rPr>
                        <w:t>(</w:t>
                      </w:r>
                      <w:r w:rsidRPr="00C900BF">
                        <w:rPr>
                          <w:rFonts w:eastAsia="ＭＳ ゴシック" w:hint="eastAsia"/>
                          <w:color w:val="FF0000"/>
                          <w:sz w:val="18"/>
                          <w:szCs w:val="18"/>
                        </w:rPr>
                        <w:t>理由無き場合は補助対象外として計上すること。</w:t>
                      </w:r>
                      <w:r w:rsidR="00C11FD5">
                        <w:rPr>
                          <w:rFonts w:eastAsia="ＭＳ ゴシック" w:hint="eastAsia"/>
                          <w:color w:val="FF0000"/>
                          <w:sz w:val="18"/>
                          <w:szCs w:val="18"/>
                        </w:rPr>
                        <w:t>)</w:t>
                      </w:r>
                    </w:p>
                  </w:txbxContent>
                </v:textbox>
              </v:shape>
            </w:pict>
          </mc:Fallback>
        </mc:AlternateContent>
      </w:r>
    </w:p>
    <w:p w:rsidR="000B0689" w:rsidRDefault="000B0689" w:rsidP="00AE01A6">
      <w:pPr>
        <w:ind w:leftChars="501" w:left="956"/>
        <w:rPr>
          <w:rFonts w:ascii="ＭＳ 明朝" w:hAnsi="ＭＳ 明朝"/>
          <w:color w:val="0000FF"/>
        </w:rPr>
      </w:pPr>
    </w:p>
    <w:p w:rsidR="00E728CC" w:rsidRDefault="00E728CC" w:rsidP="00AE01A6">
      <w:pPr>
        <w:rPr>
          <w:rFonts w:ascii="ＭＳ 明朝" w:hAnsi="ＭＳ 明朝"/>
          <w:spacing w:val="6"/>
        </w:rPr>
      </w:pPr>
    </w:p>
    <w:p w:rsidR="00E728CC" w:rsidRDefault="0052732F" w:rsidP="00AE01A6">
      <w:pPr>
        <w:rPr>
          <w:rFonts w:ascii="ＭＳ 明朝" w:hAnsi="ＭＳ 明朝"/>
          <w:spacing w:val="6"/>
        </w:rPr>
      </w:pPr>
      <w:r>
        <w:rPr>
          <w:rFonts w:ascii="ＭＳ 明朝" w:hAnsi="ＭＳ 明朝"/>
          <w:noProof/>
          <w:color w:val="0000CC"/>
        </w:rPr>
        <mc:AlternateContent>
          <mc:Choice Requires="wps">
            <w:drawing>
              <wp:anchor distT="0" distB="0" distL="114300" distR="114300" simplePos="0" relativeHeight="251664896" behindDoc="0" locked="0" layoutInCell="1" allowOverlap="1">
                <wp:simplePos x="0" y="0"/>
                <wp:positionH relativeFrom="column">
                  <wp:posOffset>4595495</wp:posOffset>
                </wp:positionH>
                <wp:positionV relativeFrom="paragraph">
                  <wp:posOffset>555625</wp:posOffset>
                </wp:positionV>
                <wp:extent cx="1125855" cy="0"/>
                <wp:effectExtent l="0" t="0" r="0" b="0"/>
                <wp:wrapNone/>
                <wp:docPr id="13" name="AutoShap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9A1075" id="_x0000_t32" coordsize="21600,21600" o:spt="32" o:oned="t" path="m,l21600,21600e" filled="f">
                <v:path arrowok="t" fillok="f" o:connecttype="none"/>
                <o:lock v:ext="edit" shapetype="t"/>
              </v:shapetype>
              <v:shape id="AutoShape 454" o:spid="_x0000_s1026" type="#_x0000_t32" style="position:absolute;left:0;text-align:left;margin-left:361.85pt;margin-top:43.75pt;width:88.6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YL/IQIAAD4EAAAOAAAAZHJzL2Uyb0RvYy54bWysU8GO2jAQvVfqP1i+QxI2oR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" strokecolor="white"/>
            </w:pict>
          </mc:Fallback>
        </mc:AlternateContent>
      </w:r>
    </w:p>
    <w:p w:rsidR="00E728CC" w:rsidRDefault="00E728CC" w:rsidP="00AE01A6">
      <w:pPr>
        <w:rPr>
          <w:rFonts w:ascii="ＭＳ 明朝" w:hAnsi="ＭＳ 明朝"/>
          <w:spacing w:val="6"/>
        </w:rPr>
      </w:pPr>
    </w:p>
    <w:p w:rsidR="00803609" w:rsidRDefault="00803609" w:rsidP="00AE01A6">
      <w:pPr>
        <w:rPr>
          <w:rFonts w:ascii="ＭＳ 明朝" w:hAnsi="ＭＳ 明朝"/>
          <w:spacing w:val="6"/>
        </w:rPr>
      </w:pPr>
    </w:p>
    <w:p w:rsidR="00803609" w:rsidRDefault="00803609" w:rsidP="00AE01A6">
      <w:pPr>
        <w:rPr>
          <w:rFonts w:ascii="ＭＳ 明朝" w:hAnsi="ＭＳ 明朝"/>
          <w:spacing w:val="6"/>
        </w:rPr>
      </w:pPr>
    </w:p>
    <w:p w:rsidR="00803609" w:rsidRDefault="00803609" w:rsidP="00AE01A6">
      <w:pPr>
        <w:rPr>
          <w:rFonts w:ascii="ＭＳ 明朝" w:hAnsi="ＭＳ 明朝"/>
          <w:spacing w:val="6"/>
        </w:rPr>
      </w:pPr>
    </w:p>
    <w:p w:rsidR="00803609" w:rsidRDefault="00803609" w:rsidP="00AE01A6">
      <w:pPr>
        <w:rPr>
          <w:rFonts w:ascii="ＭＳ 明朝" w:hAnsi="ＭＳ 明朝"/>
          <w:spacing w:val="6"/>
        </w:rPr>
      </w:pPr>
      <w:bookmarkStart w:id="0" w:name="_GoBack"/>
      <w:bookmarkEnd w:id="0"/>
    </w:p>
    <w:p w:rsidR="00AE01A6" w:rsidRPr="00073715" w:rsidRDefault="0052732F" w:rsidP="00AE01A6">
      <w:pPr>
        <w:rPr>
          <w:rFonts w:ascii="ＭＳ 明朝" w:hAnsi="ＭＳ 明朝"/>
          <w:szCs w:val="21"/>
        </w:rPr>
      </w:pPr>
      <w:r>
        <w:rPr>
          <w:rFonts w:ascii="ＭＳ 明朝" w:hAnsi="ＭＳ 明朝"/>
          <w:noProof/>
          <w:color w:val="0000FF"/>
          <w:szCs w:val="21"/>
        </w:rPr>
        <w:lastRenderedPageBreak/>
        <mc:AlternateContent>
          <mc:Choice Requires="wps">
            <w:drawing>
              <wp:anchor distT="0" distB="0" distL="114300" distR="114300" simplePos="0" relativeHeight="251655680" behindDoc="0" locked="0" layoutInCell="1" allowOverlap="1">
                <wp:simplePos x="0" y="0"/>
                <wp:positionH relativeFrom="column">
                  <wp:posOffset>3594100</wp:posOffset>
                </wp:positionH>
                <wp:positionV relativeFrom="paragraph">
                  <wp:posOffset>117475</wp:posOffset>
                </wp:positionV>
                <wp:extent cx="1519555" cy="232410"/>
                <wp:effectExtent l="0" t="0" r="0" b="0"/>
                <wp:wrapNone/>
                <wp:docPr id="12" name="AutoShape 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519555" cy="232410"/>
                        </a:xfrm>
                        <a:prstGeom prst="wedgeRectCallout">
                          <a:avLst>
                            <a:gd name="adj1" fmla="val -59194"/>
                            <a:gd name="adj2" fmla="val -232241"/>
                          </a:avLst>
                        </a:prstGeom>
                        <a:solidFill>
                          <a:srgbClr val="FFFFFF"/>
                        </a:solidFill>
                        <a:ln w="9525">
                          <a:solidFill>
                            <a:srgbClr val="FF0000"/>
                          </a:solidFill>
                          <a:miter lim="800000"/>
                          <a:headEnd/>
                          <a:tailEnd/>
                        </a:ln>
                      </wps:spPr>
                      <wps:txbx>
                        <w:txbxContent>
                          <w:p w:rsidR="003F628A" w:rsidRPr="00724FCD" w:rsidRDefault="003F628A" w:rsidP="000B0689">
                            <w:pPr>
                              <w:spacing w:line="200" w:lineRule="exact"/>
                              <w:rPr>
                                <w:rFonts w:ascii="ＭＳ ゴシック" w:eastAsia="ＭＳ ゴシック" w:hAnsi="ＭＳ ゴシック"/>
                                <w:color w:val="FF0000"/>
                                <w:sz w:val="18"/>
                                <w:szCs w:val="18"/>
                              </w:rPr>
                            </w:pPr>
                            <w:r w:rsidRPr="00724FCD">
                              <w:rPr>
                                <w:rFonts w:ascii="ＭＳ ゴシック" w:eastAsia="ＭＳ ゴシック" w:hAnsi="ＭＳ ゴシック" w:hint="eastAsia"/>
                                <w:color w:val="FF0000"/>
                                <w:sz w:val="18"/>
                                <w:szCs w:val="18"/>
                              </w:rPr>
                              <w:t>計</w:t>
                            </w:r>
                            <w:r w:rsidR="002D690F">
                              <w:rPr>
                                <w:rFonts w:ascii="ＭＳ ゴシック" w:eastAsia="ＭＳ ゴシック" w:hAnsi="ＭＳ ゴシック" w:hint="eastAsia"/>
                                <w:color w:val="FF0000"/>
                                <w:sz w:val="18"/>
                                <w:szCs w:val="18"/>
                              </w:rPr>
                              <w:t>算結果を先に記載する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2" o:spid="_x0000_s1030" type="#_x0000_t61" style="position:absolute;left:0;text-align:left;margin-left:283pt;margin-top:9.25pt;width:119.65pt;height:18.3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" adj="-1986,-39364" strokecolor="red">
                <v:textbox>
                  <w:txbxContent>
                    <w:p w:rsidR="003F628A" w:rsidRPr="00724FCD" w:rsidRDefault="003F628A" w:rsidP="000B0689">
                      <w:pPr>
                        <w:spacing w:line="200" w:lineRule="exact"/>
                        <w:rPr>
                          <w:rFonts w:ascii="ＭＳ ゴシック" w:eastAsia="ＭＳ ゴシック" w:hAnsi="ＭＳ ゴシック"/>
                          <w:color w:val="FF0000"/>
                          <w:sz w:val="18"/>
                          <w:szCs w:val="18"/>
                        </w:rPr>
                      </w:pPr>
                      <w:r w:rsidRPr="00724FCD">
                        <w:rPr>
                          <w:rFonts w:ascii="ＭＳ ゴシック" w:eastAsia="ＭＳ ゴシック" w:hAnsi="ＭＳ ゴシック" w:hint="eastAsia"/>
                          <w:color w:val="FF0000"/>
                          <w:sz w:val="18"/>
                          <w:szCs w:val="18"/>
                        </w:rPr>
                        <w:t>計</w:t>
                      </w:r>
                      <w:r w:rsidR="002D690F">
                        <w:rPr>
                          <w:rFonts w:ascii="ＭＳ ゴシック" w:eastAsia="ＭＳ ゴシック" w:hAnsi="ＭＳ ゴシック" w:hint="eastAsia"/>
                          <w:color w:val="FF0000"/>
                          <w:sz w:val="18"/>
                          <w:szCs w:val="18"/>
                        </w:rPr>
                        <w:t>算結果を先に記載する</w:t>
                      </w:r>
                    </w:p>
                  </w:txbxContent>
                </v:textbox>
              </v:shape>
            </w:pict>
          </mc:Fallback>
        </mc:AlternateContent>
      </w:r>
      <w:r w:rsidR="00E44C00" w:rsidRPr="00073715">
        <w:rPr>
          <w:rFonts w:ascii="ＭＳ 明朝" w:hAnsi="ＭＳ 明朝" w:hint="eastAsia"/>
          <w:spacing w:val="6"/>
          <w:szCs w:val="21"/>
        </w:rPr>
        <w:t>２</w:t>
      </w:r>
      <w:r w:rsidR="008469A2" w:rsidRPr="00073715">
        <w:rPr>
          <w:rFonts w:ascii="ＭＳ 明朝" w:hAnsi="ＭＳ 明朝" w:hint="eastAsia"/>
          <w:spacing w:val="6"/>
          <w:szCs w:val="21"/>
        </w:rPr>
        <w:t>－</w:t>
      </w:r>
      <w:r>
        <w:rPr>
          <w:rFonts w:ascii="ＭＳ 明朝" w:hAnsi="ＭＳ 明朝"/>
          <w:noProof/>
          <w:spacing w:val="6"/>
          <w:szCs w:val="21"/>
        </w:rPr>
        <mc:AlternateContent>
          <mc:Choice Requires="wps">
            <w:drawing>
              <wp:anchor distT="0" distB="0" distL="114300" distR="114300" simplePos="0" relativeHeight="251659776" behindDoc="0" locked="0" layoutInCell="1" allowOverlap="1">
                <wp:simplePos x="0" y="0"/>
                <wp:positionH relativeFrom="column">
                  <wp:posOffset>2701290</wp:posOffset>
                </wp:positionH>
                <wp:positionV relativeFrom="paragraph">
                  <wp:posOffset>1151890</wp:posOffset>
                </wp:positionV>
                <wp:extent cx="2544445" cy="0"/>
                <wp:effectExtent l="0" t="0" r="0" b="0"/>
                <wp:wrapNone/>
                <wp:docPr id="11"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29DAFE" id="AutoShape 448" o:spid="_x0000_s1026" type="#_x0000_t32" style="position:absolute;left:0;text-align:left;margin-left:212.7pt;margin-top:90.7pt;width:200.3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" strokecolor="white"/>
            </w:pict>
          </mc:Fallback>
        </mc:AlternateContent>
      </w:r>
      <w:r>
        <w:rPr>
          <w:rFonts w:ascii="ＭＳ 明朝" w:hAnsi="ＭＳ 明朝"/>
          <w:noProof/>
          <w:szCs w:val="21"/>
        </w:rPr>
        <mc:AlternateContent>
          <mc:Choice Requires="wps">
            <w:drawing>
              <wp:anchor distT="0" distB="0" distL="114300" distR="114300" simplePos="0" relativeHeight="251650560" behindDoc="0" locked="0" layoutInCell="1" allowOverlap="1">
                <wp:simplePos x="0" y="0"/>
                <wp:positionH relativeFrom="column">
                  <wp:posOffset>3829685</wp:posOffset>
                </wp:positionH>
                <wp:positionV relativeFrom="paragraph">
                  <wp:posOffset>-106680</wp:posOffset>
                </wp:positionV>
                <wp:extent cx="1570990" cy="0"/>
                <wp:effectExtent l="0" t="0" r="0" b="0"/>
                <wp:wrapNone/>
                <wp:docPr id="10" name="AutoShap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70990"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716A35" id="AutoShape 290" o:spid="_x0000_s1026" type="#_x0000_t32" style="position:absolute;left:0;text-align:left;margin-left:301.55pt;margin-top:-8.4pt;width:123.7pt;height:0;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" strokecolor="white"/>
            </w:pict>
          </mc:Fallback>
        </mc:AlternateContent>
      </w:r>
      <w:r w:rsidR="009A4DFD" w:rsidRPr="00073715">
        <w:rPr>
          <w:rFonts w:ascii="ＭＳ 明朝" w:hAnsi="ＭＳ 明朝" w:hint="eastAsia"/>
          <w:spacing w:val="6"/>
          <w:szCs w:val="21"/>
        </w:rPr>
        <w:t>２－</w:t>
      </w:r>
      <w:r w:rsidR="00244548" w:rsidRPr="00073715">
        <w:rPr>
          <w:rFonts w:ascii="ＭＳ 明朝" w:hAnsi="ＭＳ 明朝" w:hint="eastAsia"/>
          <w:spacing w:val="6"/>
          <w:szCs w:val="21"/>
        </w:rPr>
        <w:t>３</w:t>
      </w:r>
      <w:r w:rsidR="00451514" w:rsidRPr="00073715">
        <w:rPr>
          <w:rFonts w:ascii="ＭＳ 明朝" w:hAnsi="ＭＳ 明朝" w:hint="eastAsia"/>
          <w:spacing w:val="6"/>
          <w:szCs w:val="21"/>
        </w:rPr>
        <w:t xml:space="preserve">　</w:t>
      </w:r>
      <w:r w:rsidR="00451514" w:rsidRPr="00073715">
        <w:rPr>
          <w:rFonts w:ascii="ＭＳ 明朝" w:hAnsi="ＭＳ 明朝" w:hint="eastAsia"/>
          <w:szCs w:val="21"/>
        </w:rPr>
        <w:t>省エネルギー効果</w:t>
      </w:r>
    </w:p>
    <w:p w:rsidR="00AE01A6" w:rsidRPr="00073715" w:rsidRDefault="00AE01A6" w:rsidP="00AE01A6">
      <w:pPr>
        <w:ind w:firstLineChars="296" w:firstLine="565"/>
        <w:rPr>
          <w:rFonts w:ascii="ＭＳ 明朝" w:hAnsi="ＭＳ 明朝"/>
          <w:szCs w:val="21"/>
        </w:rPr>
      </w:pPr>
      <w:r w:rsidRPr="00073715">
        <w:rPr>
          <w:rFonts w:ascii="ＭＳ 明朝" w:hAnsi="ＭＳ 明朝" w:hint="eastAsia"/>
          <w:szCs w:val="21"/>
        </w:rPr>
        <w:t>（１）</w:t>
      </w:r>
      <w:r w:rsidR="00451514" w:rsidRPr="00073715">
        <w:rPr>
          <w:rFonts w:ascii="ＭＳ 明朝" w:hAnsi="ＭＳ 明朝" w:hint="eastAsia"/>
          <w:szCs w:val="21"/>
        </w:rPr>
        <w:t>省エネルギー量の算出根拠</w:t>
      </w:r>
    </w:p>
    <w:p w:rsidR="00AE01A6" w:rsidRPr="00073715" w:rsidRDefault="00AE01A6" w:rsidP="00073715">
      <w:pPr>
        <w:ind w:firstLineChars="528" w:firstLine="1008"/>
        <w:rPr>
          <w:rFonts w:ascii="ＭＳ 明朝" w:hAnsi="ＭＳ 明朝"/>
          <w:szCs w:val="21"/>
        </w:rPr>
      </w:pPr>
      <w:r w:rsidRPr="00073715">
        <w:rPr>
          <w:rFonts w:ascii="ＭＳ 明朝" w:hAnsi="ＭＳ 明朝" w:hint="eastAsia"/>
          <w:szCs w:val="21"/>
        </w:rPr>
        <w:t>※</w:t>
      </w:r>
      <w:r w:rsidR="00C4005B" w:rsidRPr="00073715">
        <w:rPr>
          <w:rFonts w:ascii="ＭＳ 明朝" w:hAnsi="ＭＳ 明朝" w:hint="eastAsia"/>
          <w:szCs w:val="21"/>
        </w:rPr>
        <w:t>「</w:t>
      </w:r>
      <w:r w:rsidR="00B17B2D" w:rsidRPr="00073715">
        <w:rPr>
          <w:rFonts w:ascii="ＭＳ 明朝" w:hAnsi="ＭＳ 明朝" w:hint="eastAsia"/>
          <w:szCs w:val="21"/>
        </w:rPr>
        <w:t>エネルギー使用量の原油換算表</w:t>
      </w:r>
      <w:r w:rsidR="00C4005B" w:rsidRPr="00073715">
        <w:rPr>
          <w:rFonts w:ascii="ＭＳ 明朝" w:hAnsi="ＭＳ 明朝" w:hint="eastAsia"/>
          <w:szCs w:val="21"/>
        </w:rPr>
        <w:t>」の数値と一致させる</w:t>
      </w:r>
      <w:r w:rsidR="00156DD6" w:rsidRPr="00073715">
        <w:rPr>
          <w:rFonts w:ascii="ＭＳ 明朝" w:hAnsi="ＭＳ 明朝" w:hint="eastAsia"/>
          <w:szCs w:val="21"/>
        </w:rPr>
        <w:t>こと。</w:t>
      </w:r>
    </w:p>
    <w:p w:rsidR="00073715" w:rsidRDefault="00451514" w:rsidP="00073715">
      <w:pPr>
        <w:pStyle w:val="a3"/>
        <w:ind w:left="1" w:firstLineChars="527" w:firstLine="1006"/>
        <w:rPr>
          <w:rFonts w:ascii="ＭＳ 明朝" w:hAnsi="ＭＳ 明朝"/>
          <w:szCs w:val="21"/>
          <w:u w:val="single"/>
        </w:rPr>
      </w:pPr>
      <w:r w:rsidRPr="00073715">
        <w:rPr>
          <w:rFonts w:ascii="ＭＳ 明朝" w:hAnsi="ＭＳ 明朝" w:hint="eastAsia"/>
          <w:szCs w:val="21"/>
        </w:rPr>
        <w:t>※それぞれのエネルギー使用量の増減を、</w:t>
      </w:r>
      <w:r w:rsidRPr="00073715">
        <w:rPr>
          <w:rFonts w:ascii="ＭＳ 明朝" w:hAnsi="ＭＳ 明朝" w:hint="eastAsia"/>
          <w:szCs w:val="21"/>
          <w:u w:val="single"/>
        </w:rPr>
        <w:t>計算に用いた定数や式等を具体的に示して、出来るだけ</w:t>
      </w:r>
    </w:p>
    <w:p w:rsidR="00451514" w:rsidRPr="00073715" w:rsidRDefault="00451514" w:rsidP="00073715">
      <w:pPr>
        <w:pStyle w:val="a3"/>
        <w:ind w:left="1" w:firstLineChars="627" w:firstLine="1197"/>
        <w:rPr>
          <w:rFonts w:ascii="ＭＳ 明朝" w:hAnsi="ＭＳ 明朝"/>
          <w:szCs w:val="21"/>
        </w:rPr>
      </w:pPr>
      <w:r w:rsidRPr="00073715">
        <w:rPr>
          <w:rFonts w:ascii="ＭＳ 明朝" w:hAnsi="ＭＳ 明朝" w:hint="eastAsia"/>
          <w:szCs w:val="21"/>
          <w:u w:val="single"/>
        </w:rPr>
        <w:t>詳しく記入する</w:t>
      </w:r>
      <w:r w:rsidR="00156DD6" w:rsidRPr="00073715">
        <w:rPr>
          <w:rFonts w:ascii="ＭＳ 明朝" w:hAnsi="ＭＳ 明朝" w:hint="eastAsia"/>
          <w:szCs w:val="21"/>
        </w:rPr>
        <w:t>こと</w:t>
      </w:r>
      <w:r w:rsidRPr="00073715">
        <w:rPr>
          <w:rFonts w:ascii="ＭＳ 明朝" w:hAnsi="ＭＳ 明朝" w:hint="eastAsia"/>
          <w:szCs w:val="21"/>
        </w:rPr>
        <w:t>。</w:t>
      </w:r>
    </w:p>
    <w:p w:rsidR="00451514" w:rsidRPr="00073715" w:rsidRDefault="00451514" w:rsidP="00195EEF">
      <w:pPr>
        <w:pStyle w:val="2"/>
        <w:ind w:leftChars="296" w:left="565" w:firstLineChars="1" w:firstLine="2"/>
        <w:rPr>
          <w:rFonts w:ascii="ＭＳ 明朝" w:hAnsi="ＭＳ 明朝"/>
          <w:color w:val="0000CC"/>
          <w:szCs w:val="21"/>
        </w:rPr>
      </w:pPr>
      <w:r w:rsidRPr="00073715">
        <w:rPr>
          <w:rFonts w:ascii="ＭＳ 明朝" w:hAnsi="ＭＳ 明朝" w:hint="eastAsia"/>
          <w:szCs w:val="21"/>
        </w:rPr>
        <w:t>①事業場の省エネルギー量</w:t>
      </w:r>
      <w:r w:rsidR="00810D37" w:rsidRPr="00073715">
        <w:rPr>
          <w:rFonts w:ascii="ＭＳ 明朝" w:hAnsi="ＭＳ 明朝" w:hint="eastAsia"/>
          <w:szCs w:val="21"/>
        </w:rPr>
        <w:t xml:space="preserve"> </w:t>
      </w:r>
      <w:r w:rsidRPr="00073715">
        <w:rPr>
          <w:rFonts w:ascii="ＭＳ 明朝" w:hAnsi="ＭＳ 明朝" w:hint="eastAsia"/>
          <w:color w:val="0000FF"/>
          <w:szCs w:val="21"/>
        </w:rPr>
        <w:t>○○○</w:t>
      </w:r>
      <w:r w:rsidR="00810D37" w:rsidRPr="00073715">
        <w:rPr>
          <w:rFonts w:ascii="ＭＳ 明朝" w:hAnsi="ＭＳ 明朝" w:hint="eastAsia"/>
          <w:color w:val="0000FF"/>
          <w:szCs w:val="21"/>
        </w:rPr>
        <w:t>.</w:t>
      </w:r>
      <w:r w:rsidR="00CD67C5" w:rsidRPr="00073715">
        <w:rPr>
          <w:rFonts w:ascii="ＭＳ 明朝" w:hAnsi="ＭＳ 明朝" w:hint="eastAsia"/>
          <w:color w:val="0000FF"/>
          <w:szCs w:val="21"/>
        </w:rPr>
        <w:t>○</w:t>
      </w:r>
      <w:r w:rsidRPr="00073715">
        <w:rPr>
          <w:rFonts w:ascii="ＭＳ 明朝" w:hAnsi="ＭＳ 明朝" w:hint="eastAsia"/>
          <w:color w:val="0000FF"/>
          <w:szCs w:val="21"/>
        </w:rPr>
        <w:t xml:space="preserve">ｋｌ／年　</w:t>
      </w:r>
      <w:r w:rsidRPr="00073715">
        <w:rPr>
          <w:rFonts w:ascii="ＭＳ 明朝" w:hAnsi="ＭＳ 明朝" w:hint="eastAsia"/>
          <w:szCs w:val="21"/>
        </w:rPr>
        <w:t>省エネルギー率</w:t>
      </w:r>
      <w:r w:rsidR="00810D37" w:rsidRPr="00073715">
        <w:rPr>
          <w:rFonts w:ascii="ＭＳ 明朝" w:hAnsi="ＭＳ 明朝" w:hint="eastAsia"/>
          <w:szCs w:val="21"/>
        </w:rPr>
        <w:t xml:space="preserve"> </w:t>
      </w:r>
      <w:r w:rsidRPr="00073715">
        <w:rPr>
          <w:rFonts w:ascii="ＭＳ 明朝" w:hAnsi="ＭＳ 明朝" w:hint="eastAsia"/>
          <w:color w:val="0000FF"/>
          <w:szCs w:val="21"/>
        </w:rPr>
        <w:t>○</w:t>
      </w:r>
      <w:r w:rsidR="00810D37" w:rsidRPr="00073715">
        <w:rPr>
          <w:rFonts w:ascii="ＭＳ 明朝" w:hAnsi="ＭＳ 明朝" w:hint="eastAsia"/>
          <w:color w:val="0000FF"/>
          <w:szCs w:val="21"/>
        </w:rPr>
        <w:t>.</w:t>
      </w:r>
      <w:r w:rsidRPr="00073715">
        <w:rPr>
          <w:rFonts w:ascii="ＭＳ 明朝" w:hAnsi="ＭＳ 明朝" w:hint="eastAsia"/>
          <w:color w:val="0000FF"/>
          <w:szCs w:val="21"/>
        </w:rPr>
        <w:t>○％</w:t>
      </w:r>
      <w:r w:rsidR="005E258E" w:rsidRPr="00073715">
        <w:rPr>
          <w:rFonts w:ascii="ＭＳ 明朝" w:hAnsi="ＭＳ 明朝" w:hint="eastAsia"/>
          <w:color w:val="0000FF"/>
          <w:szCs w:val="21"/>
        </w:rPr>
        <w:t xml:space="preserve">　</w:t>
      </w:r>
      <w:r w:rsidR="005800EA" w:rsidRPr="00073715">
        <w:rPr>
          <w:rFonts w:ascii="ＭＳ 明朝" w:hAnsi="ＭＳ 明朝" w:hint="eastAsia"/>
          <w:color w:val="0000CC"/>
          <w:szCs w:val="21"/>
        </w:rPr>
        <w:t>(</w:t>
      </w:r>
      <w:r w:rsidR="00810D37" w:rsidRPr="00073715">
        <w:rPr>
          <w:rFonts w:ascii="ＭＳ 明朝" w:hAnsi="ＭＳ 明朝" w:hint="eastAsia"/>
          <w:color w:val="0000CC"/>
          <w:szCs w:val="21"/>
        </w:rPr>
        <w:t>裕度(</w:t>
      </w:r>
      <w:r w:rsidR="005800EA" w:rsidRPr="00073715">
        <w:rPr>
          <w:rFonts w:ascii="ＭＳ 明朝" w:hAnsi="ＭＳ 明朝" w:hint="eastAsia"/>
          <w:color w:val="0000CC"/>
          <w:szCs w:val="21"/>
        </w:rPr>
        <w:t>安全率</w:t>
      </w:r>
      <w:r w:rsidR="00810D37" w:rsidRPr="00073715">
        <w:rPr>
          <w:rFonts w:ascii="ＭＳ 明朝" w:hAnsi="ＭＳ 明朝" w:hint="eastAsia"/>
          <w:color w:val="0000CC"/>
          <w:szCs w:val="21"/>
        </w:rPr>
        <w:t>)</w:t>
      </w:r>
      <w:r w:rsidR="005800EA" w:rsidRPr="00073715">
        <w:rPr>
          <w:rFonts w:ascii="ＭＳ 明朝" w:hAnsi="ＭＳ 明朝" w:hint="eastAsia"/>
          <w:color w:val="0000CC"/>
          <w:szCs w:val="21"/>
        </w:rPr>
        <w:t>○％</w:t>
      </w:r>
      <w:r w:rsidR="005E258E" w:rsidRPr="00073715">
        <w:rPr>
          <w:rFonts w:ascii="ＭＳ 明朝" w:hAnsi="ＭＳ 明朝" w:hint="eastAsia"/>
          <w:color w:val="0000CC"/>
          <w:szCs w:val="21"/>
        </w:rPr>
        <w:t>を</w:t>
      </w:r>
      <w:r w:rsidR="005800EA" w:rsidRPr="00073715">
        <w:rPr>
          <w:rFonts w:ascii="ＭＳ 明朝" w:hAnsi="ＭＳ 明朝" w:hint="eastAsia"/>
          <w:color w:val="0000CC"/>
          <w:szCs w:val="21"/>
        </w:rPr>
        <w:t>考慮)</w:t>
      </w:r>
    </w:p>
    <w:p w:rsidR="001A1397" w:rsidRPr="00073715" w:rsidRDefault="0052732F" w:rsidP="008B5D76">
      <w:pPr>
        <w:ind w:left="993" w:hanging="4"/>
        <w:rPr>
          <w:rFonts w:ascii="ＭＳ 明朝" w:hAnsi="ＭＳ 明朝"/>
          <w:color w:val="0000FF"/>
          <w:szCs w:val="21"/>
        </w:rPr>
      </w:pPr>
      <w:r>
        <w:rPr>
          <w:rFonts w:ascii="ＭＳ 明朝" w:hAnsi="ＭＳ 明朝"/>
          <w:noProof/>
          <w:szCs w:val="21"/>
        </w:rPr>
        <mc:AlternateContent>
          <mc:Choice Requires="wps">
            <w:drawing>
              <wp:anchor distT="0" distB="0" distL="114300" distR="114300" simplePos="0" relativeHeight="251662848"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9" name="AutoShap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003438" id="AutoShape 452" o:spid="_x0000_s1026" type="#_x0000_t32" style="position:absolute;left:0;text-align:left;margin-left:474.55pt;margin-top:24.95pt;width:0;height:158.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&#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wQ3VjiACAAA9BAAADgAAAAAAAAAAAAAAAAAuAgAAZHJzL2Uyb0RvYy54bWxQ&#10;SwECLQAUAAYACAAAACEA4dE+6t4AAAAKAQAADwAAAAAAAAAAAAAAAAB6BAAAZHJzL2Rvd25yZXYu&#10;eG1sUEsFBgAAAAAEAAQA8wAAAIUFAAAAAA==&#10;" strokecolor="white"/>
            </w:pict>
          </mc:Fallback>
        </mc:AlternateContent>
      </w:r>
      <w:r w:rsidR="008B5D76" w:rsidRPr="00073715">
        <w:rPr>
          <w:rFonts w:ascii="ＭＳ 明朝" w:hAnsi="ＭＳ 明朝" w:hint="eastAsia"/>
          <w:color w:val="0000FF"/>
          <w:szCs w:val="21"/>
        </w:rPr>
        <w:t>○○○○○○○○○○○○○○○○○○○○○○○○○○○○○○○○○○○○○○○○○○○</w:t>
      </w:r>
    </w:p>
    <w:p w:rsidR="005A3D8A" w:rsidRPr="00073715" w:rsidRDefault="0052732F" w:rsidP="00AC485B">
      <w:pPr>
        <w:ind w:left="993" w:hanging="4"/>
        <w:rPr>
          <w:rFonts w:ascii="ＭＳ 明朝" w:hAnsi="ＭＳ 明朝"/>
          <w:color w:val="0000FF"/>
          <w:szCs w:val="21"/>
        </w:rPr>
      </w:pPr>
      <w:r>
        <w:rPr>
          <w:rFonts w:ascii="ＭＳ 明朝" w:hAnsi="ＭＳ 明朝"/>
          <w:noProof/>
          <w:color w:val="0000FF"/>
          <w:szCs w:val="21"/>
        </w:rPr>
        <mc:AlternateContent>
          <mc:Choice Requires="wps">
            <w:drawing>
              <wp:anchor distT="0" distB="0" distL="114300" distR="114300" simplePos="0" relativeHeight="251656704" behindDoc="0" locked="0" layoutInCell="1" allowOverlap="1">
                <wp:simplePos x="0" y="0"/>
                <wp:positionH relativeFrom="column">
                  <wp:posOffset>1293495</wp:posOffset>
                </wp:positionH>
                <wp:positionV relativeFrom="paragraph">
                  <wp:posOffset>220345</wp:posOffset>
                </wp:positionV>
                <wp:extent cx="4578985" cy="3295650"/>
                <wp:effectExtent l="0" t="0" r="0" b="0"/>
                <wp:wrapNone/>
                <wp:docPr id="8"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985" cy="3295650"/>
                        </a:xfrm>
                        <a:prstGeom prst="wedgeRectCallout">
                          <a:avLst>
                            <a:gd name="adj1" fmla="val -56796"/>
                            <a:gd name="adj2" fmla="val -52889"/>
                          </a:avLst>
                        </a:prstGeom>
                        <a:solidFill>
                          <a:srgbClr val="FFFFFF"/>
                        </a:solidFill>
                        <a:ln w="9525">
                          <a:solidFill>
                            <a:srgbClr val="FF0000"/>
                          </a:solidFill>
                          <a:miter lim="800000"/>
                          <a:headEnd/>
                          <a:tailEnd/>
                        </a:ln>
                      </wps:spPr>
                      <wps:txbx>
                        <w:txbxContent>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・省エネルギー量の根拠、計算の前提となる数値、単位及び</w:t>
                            </w:r>
                            <w:r w:rsidRPr="00B65C1C">
                              <w:rPr>
                                <w:rFonts w:ascii="ＭＳ ゴシック" w:eastAsia="ＭＳ ゴシック" w:hAnsi="ＭＳ ゴシック" w:hint="eastAsia"/>
                                <w:color w:val="FF0000"/>
                                <w:sz w:val="18"/>
                                <w:u w:val="single"/>
                              </w:rPr>
                              <w:t>式等</w:t>
                            </w:r>
                            <w:r w:rsidRPr="00B65C1C">
                              <w:rPr>
                                <w:rFonts w:ascii="ＭＳ ゴシック" w:eastAsia="ＭＳ ゴシック" w:hAnsi="ＭＳ ゴシック" w:hint="eastAsia"/>
                                <w:color w:val="FF0000"/>
                                <w:sz w:val="18"/>
                              </w:rPr>
                              <w:t>を具体</w:t>
                            </w:r>
                            <w:r w:rsidR="002D690F">
                              <w:rPr>
                                <w:rFonts w:ascii="ＭＳ ゴシック" w:eastAsia="ＭＳ ゴシック" w:hAnsi="ＭＳ ゴシック" w:hint="eastAsia"/>
                                <w:color w:val="FF0000"/>
                                <w:sz w:val="18"/>
                              </w:rPr>
                              <w:t>的に示して記入する</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計算結果のみの記載は不可</w:t>
                            </w:r>
                          </w:p>
                          <w:p w:rsidR="003F628A" w:rsidRPr="00B65C1C" w:rsidRDefault="003F628A" w:rsidP="00CA6989">
                            <w:pPr>
                              <w:spacing w:line="320" w:lineRule="exact"/>
                              <w:rPr>
                                <w:rFonts w:ascii="ＭＳ ゴシック" w:eastAsia="ＭＳ ゴシック" w:hAnsi="ＭＳ ゴシック"/>
                                <w:color w:val="FF0000"/>
                                <w:sz w:val="18"/>
                                <w:u w:val="single"/>
                              </w:rPr>
                            </w:pPr>
                            <w:r w:rsidRPr="00B65C1C">
                              <w:rPr>
                                <w:rFonts w:ascii="ＭＳ ゴシック" w:eastAsia="ＭＳ ゴシック" w:hAnsi="ＭＳ ゴシック" w:hint="eastAsia"/>
                                <w:color w:val="FF0000"/>
                                <w:sz w:val="18"/>
                              </w:rPr>
                              <w:t>・</w:t>
                            </w:r>
                            <w:r w:rsidR="002D690F">
                              <w:rPr>
                                <w:rFonts w:ascii="ＭＳ ゴシック" w:eastAsia="ＭＳ ゴシック" w:hAnsi="ＭＳ ゴシック" w:hint="eastAsia"/>
                                <w:color w:val="FF0000"/>
                                <w:sz w:val="18"/>
                                <w:u w:val="single"/>
                              </w:rPr>
                              <w:t>電卓で計算過程を追えるようなものにすること</w:t>
                            </w:r>
                          </w:p>
                          <w:p w:rsidR="003F628A" w:rsidRPr="00B65C1C" w:rsidRDefault="003F628A" w:rsidP="00CA6989">
                            <w:pPr>
                              <w:spacing w:line="320" w:lineRule="exact"/>
                              <w:rPr>
                                <w:rFonts w:ascii="ＭＳ ゴシック" w:eastAsia="ＭＳ ゴシック" w:hAnsi="ＭＳ ゴシック"/>
                                <w:color w:val="FF0000"/>
                                <w:sz w:val="18"/>
                                <w:u w:val="single"/>
                              </w:rPr>
                            </w:pPr>
                            <w:r w:rsidRPr="00B65C1C">
                              <w:rPr>
                                <w:rFonts w:ascii="ＭＳ ゴシック" w:eastAsia="ＭＳ ゴシック" w:hAnsi="ＭＳ ゴシック" w:hint="eastAsia"/>
                                <w:color w:val="FF0000"/>
                                <w:sz w:val="18"/>
                              </w:rPr>
                              <w:t>・省エネルギー効果が区別できるアイテムに関しては別々に記述し、</w:t>
                            </w:r>
                            <w:r w:rsidRPr="00B65C1C">
                              <w:rPr>
                                <w:rFonts w:ascii="ＭＳ ゴシック" w:eastAsia="ＭＳ ゴシック" w:hAnsi="ＭＳ ゴシック" w:hint="eastAsia"/>
                                <w:color w:val="FF0000"/>
                                <w:sz w:val="18"/>
                                <w:u w:val="single"/>
                              </w:rPr>
                              <w:t>それぞれの省エネ効果が</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分かるように記述すること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・事</w:t>
                            </w:r>
                            <w:r w:rsidR="002D690F">
                              <w:rPr>
                                <w:rFonts w:ascii="ＭＳ ゴシック" w:eastAsia="ＭＳ ゴシック" w:hAnsi="ＭＳ ゴシック" w:hint="eastAsia"/>
                                <w:color w:val="FF0000"/>
                                <w:sz w:val="18"/>
                              </w:rPr>
                              <w:t>業終了後の省エネルギー効果の検証が容易に行えるよう工夫すること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・国際単位系（SI）で記載すること。特に熱量はジュール（J</w:t>
                            </w:r>
                            <w:r w:rsidR="002D690F">
                              <w:rPr>
                                <w:rFonts w:ascii="ＭＳ ゴシック" w:eastAsia="ＭＳ ゴシック" w:hAnsi="ＭＳ ゴシック" w:hint="eastAsia"/>
                                <w:color w:val="FF0000"/>
                                <w:sz w:val="18"/>
                              </w:rPr>
                              <w:t>）を使用すること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・燃料</w:t>
                            </w:r>
                            <w:r w:rsidR="002D690F">
                              <w:rPr>
                                <w:rFonts w:ascii="ＭＳ ゴシック" w:eastAsia="ＭＳ ゴシック" w:hAnsi="ＭＳ ゴシック" w:hint="eastAsia"/>
                                <w:color w:val="FF0000"/>
                                <w:sz w:val="18"/>
                              </w:rPr>
                              <w:t>の削減量を算出し、「エネルギー使用量の原油換算表」に反映させる</w:t>
                            </w:r>
                          </w:p>
                          <w:p w:rsidR="003F628A" w:rsidRPr="00B65C1C" w:rsidRDefault="002D690F"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・裕度（安全率）</w:t>
                            </w:r>
                            <w:r w:rsidR="002D690F">
                              <w:rPr>
                                <w:rFonts w:ascii="ＭＳ ゴシック" w:eastAsia="ＭＳ ゴシック" w:hAnsi="ＭＳ ゴシック" w:hint="eastAsia"/>
                                <w:color w:val="FF0000"/>
                                <w:sz w:val="18"/>
                              </w:rPr>
                              <w:t>の理由を簡潔に記載のこと</w:t>
                            </w:r>
                          </w:p>
                          <w:p w:rsidR="003F628A" w:rsidRPr="00B65C1C" w:rsidRDefault="003F628A" w:rsidP="008A3A58">
                            <w:pPr>
                              <w:spacing w:line="320" w:lineRule="exact"/>
                              <w:ind w:left="142" w:hangingChars="88" w:hanging="142"/>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w:t>
                            </w:r>
                            <w:r w:rsidR="00CA6989" w:rsidRPr="00B65C1C">
                              <w:rPr>
                                <w:rFonts w:ascii="ＭＳ ゴシック" w:eastAsia="ＭＳ ゴシック" w:hAnsi="ＭＳ ゴシック" w:hint="eastAsia"/>
                                <w:color w:val="FF0000"/>
                                <w:sz w:val="18"/>
                              </w:rPr>
                              <w:t>生産</w:t>
                            </w:r>
                            <w:r w:rsidR="002D690F">
                              <w:rPr>
                                <w:rFonts w:ascii="ＭＳ ゴシック" w:eastAsia="ＭＳ ゴシック" w:hAnsi="ＭＳ ゴシック" w:hint="eastAsia"/>
                                <w:color w:val="FF0000"/>
                                <w:sz w:val="18"/>
                              </w:rPr>
                              <w:t>量や稼働時間等を、単に減らすだけの省エネ量を計算に入れないこと</w:t>
                            </w:r>
                            <w:r w:rsidR="00CA6989" w:rsidRPr="00B65C1C">
                              <w:rPr>
                                <w:rFonts w:ascii="ＭＳ ゴシック" w:eastAsia="ＭＳ ゴシック" w:hAnsi="ＭＳ ゴシック" w:hint="eastAsia"/>
                                <w:color w:val="FF0000"/>
                                <w:sz w:val="18"/>
                              </w:rPr>
                              <w:t>生産量や稼働時間</w:t>
                            </w:r>
                            <w:r w:rsidR="00A21D47" w:rsidRPr="00B65C1C">
                              <w:rPr>
                                <w:rFonts w:ascii="ＭＳ ゴシック" w:eastAsia="ＭＳ ゴシック" w:hAnsi="ＭＳ ゴシック" w:hint="eastAsia"/>
                                <w:color w:val="FF0000"/>
                                <w:sz w:val="18"/>
                              </w:rPr>
                              <w:t>等</w:t>
                            </w:r>
                            <w:r w:rsidR="002D690F">
                              <w:rPr>
                                <w:rFonts w:ascii="ＭＳ ゴシック" w:eastAsia="ＭＳ ゴシック" w:hAnsi="ＭＳ ゴシック" w:hint="eastAsia"/>
                                <w:color w:val="FF0000"/>
                                <w:sz w:val="18"/>
                              </w:rPr>
                              <w:t>が減る見込みの場合は、過去の実績年度と同条件として計算する</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・参考見積で記載された機器の仕様により計算する場合は、メーカー指定とならないよう</w:t>
                            </w:r>
                          </w:p>
                          <w:p w:rsidR="008A3A58" w:rsidRPr="00B65C1C" w:rsidRDefault="002D690F" w:rsidP="008A3A58">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p w:rsidR="008A3A58" w:rsidRPr="00B65C1C" w:rsidRDefault="006B7E29" w:rsidP="008A3A58">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w:t>
                            </w:r>
                            <w:r w:rsidR="00B65C1C" w:rsidRPr="00B65C1C">
                              <w:rPr>
                                <w:rFonts w:ascii="ＭＳ ゴシック" w:eastAsia="ＭＳ ゴシック" w:hAnsi="ＭＳ ゴシック" w:hint="eastAsia"/>
                                <w:color w:val="FF0000"/>
                                <w:sz w:val="18"/>
                              </w:rPr>
                              <w:t>旧設備の消費エネルギー量に、</w:t>
                            </w:r>
                            <w:r w:rsidRPr="00B65C1C">
                              <w:rPr>
                                <w:rFonts w:ascii="ＭＳ ゴシック" w:eastAsia="ＭＳ ゴシック" w:hAnsi="ＭＳ ゴシック" w:hint="eastAsia"/>
                                <w:color w:val="FF0000"/>
                                <w:sz w:val="18"/>
                              </w:rPr>
                              <w:t>経年劣化を理由とした</w:t>
                            </w:r>
                            <w:r w:rsidR="00B65C1C" w:rsidRPr="00B65C1C">
                              <w:rPr>
                                <w:rFonts w:ascii="ＭＳ ゴシック" w:eastAsia="ＭＳ ゴシック" w:hAnsi="ＭＳ ゴシック" w:hint="eastAsia"/>
                                <w:color w:val="FF0000"/>
                                <w:sz w:val="18"/>
                              </w:rPr>
                              <w:t>補正計算を加えない</w:t>
                            </w:r>
                            <w:r w:rsidR="002D690F">
                              <w:rPr>
                                <w:rFonts w:ascii="ＭＳ ゴシック" w:eastAsia="ＭＳ ゴシック" w:hAnsi="ＭＳ ゴシック" w:hint="eastAsia"/>
                                <w:color w:val="FF0000"/>
                                <w:sz w:val="18"/>
                              </w:rPr>
                              <w:t>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1" type="#_x0000_t61" style="position:absolute;left:0;text-align:left;margin-left:101.85pt;margin-top:17.35pt;width:360.55pt;height:2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" adj="-1468,-624" strokecolor="red">
                <v:textbox>
                  <w:txbxContent>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・省エネルギー量の根拠、計算の前提となる数値、単位及び</w:t>
                      </w:r>
                      <w:r w:rsidRPr="00B65C1C">
                        <w:rPr>
                          <w:rFonts w:ascii="ＭＳ ゴシック" w:eastAsia="ＭＳ ゴシック" w:hAnsi="ＭＳ ゴシック" w:hint="eastAsia"/>
                          <w:color w:val="FF0000"/>
                          <w:sz w:val="18"/>
                          <w:u w:val="single"/>
                        </w:rPr>
                        <w:t>式等</w:t>
                      </w:r>
                      <w:r w:rsidRPr="00B65C1C">
                        <w:rPr>
                          <w:rFonts w:ascii="ＭＳ ゴシック" w:eastAsia="ＭＳ ゴシック" w:hAnsi="ＭＳ ゴシック" w:hint="eastAsia"/>
                          <w:color w:val="FF0000"/>
                          <w:sz w:val="18"/>
                        </w:rPr>
                        <w:t>を具体</w:t>
                      </w:r>
                      <w:r w:rsidR="002D690F">
                        <w:rPr>
                          <w:rFonts w:ascii="ＭＳ ゴシック" w:eastAsia="ＭＳ ゴシック" w:hAnsi="ＭＳ ゴシック" w:hint="eastAsia"/>
                          <w:color w:val="FF0000"/>
                          <w:sz w:val="18"/>
                        </w:rPr>
                        <w:t>的に示して記入する</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計算結果のみの記載は不可</w:t>
                      </w:r>
                    </w:p>
                    <w:p w:rsidR="003F628A" w:rsidRPr="00B65C1C" w:rsidRDefault="003F628A" w:rsidP="00CA6989">
                      <w:pPr>
                        <w:spacing w:line="320" w:lineRule="exact"/>
                        <w:rPr>
                          <w:rFonts w:ascii="ＭＳ ゴシック" w:eastAsia="ＭＳ ゴシック" w:hAnsi="ＭＳ ゴシック"/>
                          <w:color w:val="FF0000"/>
                          <w:sz w:val="18"/>
                          <w:u w:val="single"/>
                        </w:rPr>
                      </w:pPr>
                      <w:r w:rsidRPr="00B65C1C">
                        <w:rPr>
                          <w:rFonts w:ascii="ＭＳ ゴシック" w:eastAsia="ＭＳ ゴシック" w:hAnsi="ＭＳ ゴシック" w:hint="eastAsia"/>
                          <w:color w:val="FF0000"/>
                          <w:sz w:val="18"/>
                        </w:rPr>
                        <w:t>・</w:t>
                      </w:r>
                      <w:r w:rsidR="002D690F">
                        <w:rPr>
                          <w:rFonts w:ascii="ＭＳ ゴシック" w:eastAsia="ＭＳ ゴシック" w:hAnsi="ＭＳ ゴシック" w:hint="eastAsia"/>
                          <w:color w:val="FF0000"/>
                          <w:sz w:val="18"/>
                          <w:u w:val="single"/>
                        </w:rPr>
                        <w:t>電卓で計算過程を追えるようなものにすること</w:t>
                      </w:r>
                    </w:p>
                    <w:p w:rsidR="003F628A" w:rsidRPr="00B65C1C" w:rsidRDefault="003F628A" w:rsidP="00CA6989">
                      <w:pPr>
                        <w:spacing w:line="320" w:lineRule="exact"/>
                        <w:rPr>
                          <w:rFonts w:ascii="ＭＳ ゴシック" w:eastAsia="ＭＳ ゴシック" w:hAnsi="ＭＳ ゴシック"/>
                          <w:color w:val="FF0000"/>
                          <w:sz w:val="18"/>
                          <w:u w:val="single"/>
                        </w:rPr>
                      </w:pPr>
                      <w:r w:rsidRPr="00B65C1C">
                        <w:rPr>
                          <w:rFonts w:ascii="ＭＳ ゴシック" w:eastAsia="ＭＳ ゴシック" w:hAnsi="ＭＳ ゴシック" w:hint="eastAsia"/>
                          <w:color w:val="FF0000"/>
                          <w:sz w:val="18"/>
                        </w:rPr>
                        <w:t>・省エネルギー効果が区別できるアイテムに関しては別々に記述し、</w:t>
                      </w:r>
                      <w:r w:rsidRPr="00B65C1C">
                        <w:rPr>
                          <w:rFonts w:ascii="ＭＳ ゴシック" w:eastAsia="ＭＳ ゴシック" w:hAnsi="ＭＳ ゴシック" w:hint="eastAsia"/>
                          <w:color w:val="FF0000"/>
                          <w:sz w:val="18"/>
                          <w:u w:val="single"/>
                        </w:rPr>
                        <w:t>それぞれの省エネ効果が</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 xml:space="preserve">　</w:t>
                      </w:r>
                      <w:r w:rsidRPr="00B65C1C">
                        <w:rPr>
                          <w:rFonts w:ascii="ＭＳ ゴシック" w:eastAsia="ＭＳ ゴシック" w:hAnsi="ＭＳ ゴシック" w:hint="eastAsia"/>
                          <w:color w:val="FF0000"/>
                          <w:sz w:val="18"/>
                          <w:u w:val="single"/>
                        </w:rPr>
                        <w:t>分かるように記述すること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・事</w:t>
                      </w:r>
                      <w:r w:rsidR="002D690F">
                        <w:rPr>
                          <w:rFonts w:ascii="ＭＳ ゴシック" w:eastAsia="ＭＳ ゴシック" w:hAnsi="ＭＳ ゴシック" w:hint="eastAsia"/>
                          <w:color w:val="FF0000"/>
                          <w:sz w:val="18"/>
                        </w:rPr>
                        <w:t>業終了後の省エネルギー効果の検証が容易に行えるよう工夫すること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・国際単位系（SI）で記載すること。特に熱量はジュール（J</w:t>
                      </w:r>
                      <w:r w:rsidR="002D690F">
                        <w:rPr>
                          <w:rFonts w:ascii="ＭＳ ゴシック" w:eastAsia="ＭＳ ゴシック" w:hAnsi="ＭＳ ゴシック" w:hint="eastAsia"/>
                          <w:color w:val="FF0000"/>
                          <w:sz w:val="18"/>
                        </w:rPr>
                        <w:t>）を使用すること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・燃料</w:t>
                      </w:r>
                      <w:r w:rsidR="002D690F">
                        <w:rPr>
                          <w:rFonts w:ascii="ＭＳ ゴシック" w:eastAsia="ＭＳ ゴシック" w:hAnsi="ＭＳ ゴシック" w:hint="eastAsia"/>
                          <w:color w:val="FF0000"/>
                          <w:sz w:val="18"/>
                        </w:rPr>
                        <w:t>の削減量を算出し、「エネルギー使用量の原油換算表」に反映させる</w:t>
                      </w:r>
                    </w:p>
                    <w:p w:rsidR="003F628A" w:rsidRPr="00B65C1C" w:rsidRDefault="002D690F"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・設備性能の裕度（安全率）を考慮して省エネ計算を行うこと</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・裕度（安全率）</w:t>
                      </w:r>
                      <w:r w:rsidR="002D690F">
                        <w:rPr>
                          <w:rFonts w:ascii="ＭＳ ゴシック" w:eastAsia="ＭＳ ゴシック" w:hAnsi="ＭＳ ゴシック" w:hint="eastAsia"/>
                          <w:color w:val="FF0000"/>
                          <w:sz w:val="18"/>
                        </w:rPr>
                        <w:t>の理由を簡潔に記載のこと</w:t>
                      </w:r>
                    </w:p>
                    <w:p w:rsidR="003F628A" w:rsidRPr="00B65C1C" w:rsidRDefault="003F628A" w:rsidP="008A3A58">
                      <w:pPr>
                        <w:spacing w:line="320" w:lineRule="exact"/>
                        <w:ind w:left="142" w:hangingChars="88" w:hanging="142"/>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w:t>
                      </w:r>
                      <w:r w:rsidR="00CA6989" w:rsidRPr="00B65C1C">
                        <w:rPr>
                          <w:rFonts w:ascii="ＭＳ ゴシック" w:eastAsia="ＭＳ ゴシック" w:hAnsi="ＭＳ ゴシック" w:hint="eastAsia"/>
                          <w:color w:val="FF0000"/>
                          <w:sz w:val="18"/>
                        </w:rPr>
                        <w:t>生産</w:t>
                      </w:r>
                      <w:r w:rsidR="002D690F">
                        <w:rPr>
                          <w:rFonts w:ascii="ＭＳ ゴシック" w:eastAsia="ＭＳ ゴシック" w:hAnsi="ＭＳ ゴシック" w:hint="eastAsia"/>
                          <w:color w:val="FF0000"/>
                          <w:sz w:val="18"/>
                        </w:rPr>
                        <w:t>量や稼働時間等を、単に減らすだけの省エネ量を計算に入れないこと</w:t>
                      </w:r>
                      <w:r w:rsidR="00CA6989" w:rsidRPr="00B65C1C">
                        <w:rPr>
                          <w:rFonts w:ascii="ＭＳ ゴシック" w:eastAsia="ＭＳ ゴシック" w:hAnsi="ＭＳ ゴシック" w:hint="eastAsia"/>
                          <w:color w:val="FF0000"/>
                          <w:sz w:val="18"/>
                        </w:rPr>
                        <w:t>生産量や稼働時間</w:t>
                      </w:r>
                      <w:r w:rsidR="00A21D47" w:rsidRPr="00B65C1C">
                        <w:rPr>
                          <w:rFonts w:ascii="ＭＳ ゴシック" w:eastAsia="ＭＳ ゴシック" w:hAnsi="ＭＳ ゴシック" w:hint="eastAsia"/>
                          <w:color w:val="FF0000"/>
                          <w:sz w:val="18"/>
                        </w:rPr>
                        <w:t>等</w:t>
                      </w:r>
                      <w:r w:rsidR="002D690F">
                        <w:rPr>
                          <w:rFonts w:ascii="ＭＳ ゴシック" w:eastAsia="ＭＳ ゴシック" w:hAnsi="ＭＳ ゴシック" w:hint="eastAsia"/>
                          <w:color w:val="FF0000"/>
                          <w:sz w:val="18"/>
                        </w:rPr>
                        <w:t>が減る見込みの場合は、過去の実績年度と同条件として計算する</w:t>
                      </w:r>
                    </w:p>
                    <w:p w:rsidR="003F628A" w:rsidRPr="00B65C1C" w:rsidRDefault="003F628A" w:rsidP="00CA6989">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・参考見積で記載された機器の仕様により計算する場合は、メーカー指定とならないよう</w:t>
                      </w:r>
                    </w:p>
                    <w:p w:rsidR="008A3A58" w:rsidRPr="00B65C1C" w:rsidRDefault="002D690F" w:rsidP="008A3A58">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 xml:space="preserve">　参考値であることを明記する</w:t>
                      </w:r>
                    </w:p>
                    <w:p w:rsidR="008A3A58" w:rsidRPr="00B65C1C" w:rsidRDefault="006B7E29" w:rsidP="008A3A58">
                      <w:pPr>
                        <w:spacing w:line="320" w:lineRule="exact"/>
                        <w:rPr>
                          <w:rFonts w:ascii="ＭＳ ゴシック" w:eastAsia="ＭＳ ゴシック" w:hAnsi="ＭＳ ゴシック"/>
                          <w:color w:val="FF0000"/>
                          <w:sz w:val="18"/>
                        </w:rPr>
                      </w:pPr>
                      <w:r w:rsidRPr="00B65C1C">
                        <w:rPr>
                          <w:rFonts w:ascii="ＭＳ ゴシック" w:eastAsia="ＭＳ ゴシック" w:hAnsi="ＭＳ ゴシック" w:hint="eastAsia"/>
                          <w:color w:val="FF0000"/>
                          <w:sz w:val="18"/>
                        </w:rPr>
                        <w:t>・</w:t>
                      </w:r>
                      <w:r w:rsidR="00B65C1C" w:rsidRPr="00B65C1C">
                        <w:rPr>
                          <w:rFonts w:ascii="ＭＳ ゴシック" w:eastAsia="ＭＳ ゴシック" w:hAnsi="ＭＳ ゴシック" w:hint="eastAsia"/>
                          <w:color w:val="FF0000"/>
                          <w:sz w:val="18"/>
                        </w:rPr>
                        <w:t>旧設備の消費エネルギー量に、</w:t>
                      </w:r>
                      <w:r w:rsidRPr="00B65C1C">
                        <w:rPr>
                          <w:rFonts w:ascii="ＭＳ ゴシック" w:eastAsia="ＭＳ ゴシック" w:hAnsi="ＭＳ ゴシック" w:hint="eastAsia"/>
                          <w:color w:val="FF0000"/>
                          <w:sz w:val="18"/>
                        </w:rPr>
                        <w:t>経年劣化を理由とした</w:t>
                      </w:r>
                      <w:r w:rsidR="00B65C1C" w:rsidRPr="00B65C1C">
                        <w:rPr>
                          <w:rFonts w:ascii="ＭＳ ゴシック" w:eastAsia="ＭＳ ゴシック" w:hAnsi="ＭＳ ゴシック" w:hint="eastAsia"/>
                          <w:color w:val="FF0000"/>
                          <w:sz w:val="18"/>
                        </w:rPr>
                        <w:t>補正計算を加えない</w:t>
                      </w:r>
                      <w:r w:rsidR="002D690F">
                        <w:rPr>
                          <w:rFonts w:ascii="ＭＳ ゴシック" w:eastAsia="ＭＳ ゴシック" w:hAnsi="ＭＳ ゴシック" w:hint="eastAsia"/>
                          <w:color w:val="FF0000"/>
                          <w:sz w:val="18"/>
                        </w:rPr>
                        <w:t>こと</w:t>
                      </w:r>
                    </w:p>
                  </w:txbxContent>
                </v:textbox>
              </v:shape>
            </w:pict>
          </mc:Fallback>
        </mc:AlternateContent>
      </w:r>
      <w:r>
        <w:rPr>
          <w:rFonts w:ascii="ＭＳ 明朝" w:hAnsi="ＭＳ 明朝"/>
          <w:noProof/>
          <w:szCs w:val="21"/>
        </w:rPr>
        <mc:AlternateContent>
          <mc:Choice Requires="wps">
            <w:drawing>
              <wp:anchor distT="0" distB="0" distL="114300" distR="114300" simplePos="0" relativeHeight="251649536"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7" name="AutoShap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14A3F7" id="AutoShape 289" o:spid="_x0000_s1026" type="#_x0000_t32" style="position:absolute;left:0;text-align:left;margin-left:474.55pt;margin-top:24.95pt;width:0;height:158.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q02IAIAAD0EAAAOAAAAZHJzL2Uyb0RvYy54bWysU8GO2jAQvVfqP1i+QxIKLE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&#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9tatNiACAAA9BAAADgAAAAAAAAAAAAAAAAAuAgAAZHJzL2Uyb0RvYy54bWxQ&#10;SwECLQAUAAYACAAAACEA4dE+6t4AAAAKAQAADwAAAAAAAAAAAAAAAAB6BAAAZHJzL2Rvd25yZXYu&#10;eG1sUEsFBgAAAAAEAAQA8wAAAIUFAAAAAA==&#10;" strokecolor="white"/>
            </w:pict>
          </mc:Fallback>
        </mc:AlternateContent>
      </w:r>
      <w:r w:rsidR="00451514" w:rsidRPr="00073715">
        <w:rPr>
          <w:rFonts w:ascii="ＭＳ 明朝" w:hAnsi="ＭＳ 明朝" w:hint="eastAsia"/>
          <w:color w:val="0000FF"/>
          <w:szCs w:val="21"/>
        </w:rPr>
        <w:t>○○○○○○○○○○○○○</w:t>
      </w:r>
      <w:r w:rsidR="00AC485B" w:rsidRPr="00073715">
        <w:rPr>
          <w:rFonts w:ascii="ＭＳ 明朝" w:hAnsi="ＭＳ 明朝" w:hint="eastAsia"/>
          <w:color w:val="0000FF"/>
          <w:szCs w:val="21"/>
        </w:rPr>
        <w:t>○○○○○○○○○○○○○○○○○○○○○○○○○○○○○○</w:t>
      </w:r>
    </w:p>
    <w:p w:rsidR="001A1397" w:rsidRPr="00073715" w:rsidRDefault="001A1397" w:rsidP="00AC485B">
      <w:pPr>
        <w:ind w:left="993" w:hanging="4"/>
        <w:rPr>
          <w:rFonts w:ascii="ＭＳ 明朝" w:hAnsi="ＭＳ 明朝"/>
          <w:color w:val="0000FF"/>
          <w:szCs w:val="21"/>
        </w:rPr>
      </w:pPr>
      <w:r w:rsidRPr="00073715">
        <w:rPr>
          <w:rFonts w:ascii="ＭＳ 明朝" w:hAnsi="ＭＳ 明朝" w:hint="eastAsia"/>
          <w:color w:val="0000FF"/>
          <w:szCs w:val="21"/>
        </w:rPr>
        <w:t>○○○○○○○○○○○○○○○○○○○○○○○○○○○○○○○○○○○○○○○○○○</w:t>
      </w:r>
    </w:p>
    <w:p w:rsidR="000B0689" w:rsidRPr="00073715" w:rsidRDefault="0052732F" w:rsidP="00AE01A6">
      <w:pPr>
        <w:ind w:left="993" w:hanging="4"/>
        <w:rPr>
          <w:rFonts w:ascii="ＭＳ 明朝" w:hAnsi="ＭＳ 明朝"/>
          <w:color w:val="0000FF"/>
          <w:szCs w:val="21"/>
        </w:rPr>
      </w:pPr>
      <w:r>
        <w:rPr>
          <w:rFonts w:ascii="ＭＳ 明朝" w:hAnsi="ＭＳ 明朝"/>
          <w:noProof/>
          <w:color w:val="0000FF"/>
          <w:szCs w:val="21"/>
        </w:rPr>
        <mc:AlternateContent>
          <mc:Choice Requires="wps">
            <w:drawing>
              <wp:anchor distT="0" distB="0" distL="114300" distR="114300" simplePos="0" relativeHeight="251660800"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6"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2FAD1F" id="AutoShape 449" o:spid="_x0000_s1026" type="#_x0000_t32" style="position:absolute;left:0;text-align:left;margin-left:465pt;margin-top:17.9pt;width:0;height:125.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9r8IQ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" strokecolor="white"/>
            </w:pict>
          </mc:Fallback>
        </mc:AlternateContent>
      </w: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0B0689" w:rsidRPr="00073715" w:rsidRDefault="000B0689" w:rsidP="00AE01A6">
      <w:pPr>
        <w:ind w:left="993" w:hanging="4"/>
        <w:rPr>
          <w:rFonts w:ascii="ＭＳ 明朝" w:hAnsi="ＭＳ 明朝"/>
          <w:color w:val="0000FF"/>
          <w:szCs w:val="21"/>
        </w:rPr>
      </w:pPr>
    </w:p>
    <w:p w:rsidR="001A1397" w:rsidRPr="00073715" w:rsidRDefault="001A1397" w:rsidP="00451514">
      <w:pPr>
        <w:ind w:left="573"/>
        <w:rPr>
          <w:rFonts w:ascii="ＭＳ 明朝" w:hAnsi="ＭＳ 明朝"/>
          <w:color w:val="000000"/>
          <w:szCs w:val="21"/>
        </w:rPr>
      </w:pPr>
    </w:p>
    <w:p w:rsidR="008A3A58" w:rsidRPr="00073715" w:rsidRDefault="0052732F" w:rsidP="00B65C1C">
      <w:pPr>
        <w:rPr>
          <w:rFonts w:ascii="ＭＳ 明朝" w:hAnsi="ＭＳ 明朝"/>
          <w:color w:val="000000"/>
          <w:szCs w:val="21"/>
        </w:rPr>
      </w:pPr>
      <w:r>
        <w:rPr>
          <w:rFonts w:ascii="ＭＳ 明朝" w:hAnsi="ＭＳ 明朝"/>
          <w:noProof/>
          <w:color w:val="000000"/>
          <w:szCs w:val="21"/>
        </w:rPr>
        <mc:AlternateContent>
          <mc:Choice Requires="wps">
            <w:drawing>
              <wp:anchor distT="0" distB="0" distL="114300" distR="114300" simplePos="0" relativeHeight="251665920" behindDoc="0" locked="0" layoutInCell="1" allowOverlap="1">
                <wp:simplePos x="0" y="0"/>
                <wp:positionH relativeFrom="column">
                  <wp:posOffset>4147820</wp:posOffset>
                </wp:positionH>
                <wp:positionV relativeFrom="paragraph">
                  <wp:posOffset>173355</wp:posOffset>
                </wp:positionV>
                <wp:extent cx="1531620" cy="515620"/>
                <wp:effectExtent l="0" t="0" r="0" b="0"/>
                <wp:wrapNone/>
                <wp:docPr id="5" name="AutoShape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1620" cy="515620"/>
                        </a:xfrm>
                        <a:prstGeom prst="wedgeRectCallout">
                          <a:avLst>
                            <a:gd name="adj1" fmla="val -92370"/>
                            <a:gd name="adj2" fmla="val 35838"/>
                          </a:avLst>
                        </a:prstGeom>
                        <a:solidFill>
                          <a:srgbClr val="FFFFFF"/>
                        </a:solidFill>
                        <a:ln w="9525">
                          <a:solidFill>
                            <a:srgbClr val="FF0000"/>
                          </a:solidFill>
                          <a:miter lim="800000"/>
                          <a:headEnd/>
                          <a:tailEnd/>
                        </a:ln>
                      </wps:spPr>
                      <wps:txbx>
                        <w:txbxContent>
                          <w:p w:rsidR="001016EF" w:rsidRPr="00F20884" w:rsidRDefault="001016EF">
                            <w:pPr>
                              <w:rPr>
                                <w:rFonts w:ascii="ＭＳ ゴシック" w:eastAsia="ＭＳ ゴシック" w:hAnsi="ＭＳ ゴシック"/>
                                <w:color w:val="FF0000"/>
                                <w:sz w:val="18"/>
                              </w:rPr>
                            </w:pPr>
                            <w:r w:rsidRPr="00F20884">
                              <w:rPr>
                                <w:rFonts w:ascii="ＭＳ ゴシック" w:eastAsia="ＭＳ ゴシック" w:hAnsi="ＭＳ ゴシック" w:hint="eastAsia"/>
                                <w:color w:val="FF0000"/>
                                <w:sz w:val="18"/>
                              </w:rPr>
                              <w:t>既存設備、導入</w:t>
                            </w:r>
                            <w:r w:rsidR="00C36DAA">
                              <w:rPr>
                                <w:rFonts w:ascii="ＭＳ ゴシック" w:eastAsia="ＭＳ ゴシック" w:hAnsi="ＭＳ ゴシック" w:hint="eastAsia"/>
                                <w:color w:val="FF0000"/>
                                <w:sz w:val="18"/>
                              </w:rPr>
                              <w:t>予定</w:t>
                            </w:r>
                            <w:r w:rsidRPr="00F20884">
                              <w:rPr>
                                <w:rFonts w:ascii="ＭＳ ゴシック" w:eastAsia="ＭＳ ゴシック" w:hAnsi="ＭＳ ゴシック" w:hint="eastAsia"/>
                                <w:color w:val="FF0000"/>
                                <w:sz w:val="18"/>
                              </w:rPr>
                              <w:t>設備の仕様の証憑も添付すること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2" o:spid="_x0000_s1032" type="#_x0000_t61" style="position:absolute;left:0;text-align:left;margin-left:326.6pt;margin-top:13.65pt;width:120.6pt;height:40.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" adj="-9152,18541" strokecolor="red">
                <v:textbox inset="5.85pt,.7pt,5.85pt,.7pt">
                  <w:txbxContent>
                    <w:p w:rsidR="001016EF" w:rsidRPr="00F20884" w:rsidRDefault="001016EF">
                      <w:pPr>
                        <w:rPr>
                          <w:rFonts w:ascii="ＭＳ ゴシック" w:eastAsia="ＭＳ ゴシック" w:hAnsi="ＭＳ ゴシック"/>
                          <w:color w:val="FF0000"/>
                          <w:sz w:val="18"/>
                        </w:rPr>
                      </w:pPr>
                      <w:r w:rsidRPr="00F20884">
                        <w:rPr>
                          <w:rFonts w:ascii="ＭＳ ゴシック" w:eastAsia="ＭＳ ゴシック" w:hAnsi="ＭＳ ゴシック" w:hint="eastAsia"/>
                          <w:color w:val="FF0000"/>
                          <w:sz w:val="18"/>
                        </w:rPr>
                        <w:t>既存設備、導入</w:t>
                      </w:r>
                      <w:r w:rsidR="00C36DAA">
                        <w:rPr>
                          <w:rFonts w:ascii="ＭＳ ゴシック" w:eastAsia="ＭＳ ゴシック" w:hAnsi="ＭＳ ゴシック" w:hint="eastAsia"/>
                          <w:color w:val="FF0000"/>
                          <w:sz w:val="18"/>
                        </w:rPr>
                        <w:t>予定</w:t>
                      </w:r>
                      <w:r w:rsidRPr="00F20884">
                        <w:rPr>
                          <w:rFonts w:ascii="ＭＳ ゴシック" w:eastAsia="ＭＳ ゴシック" w:hAnsi="ＭＳ ゴシック" w:hint="eastAsia"/>
                          <w:color w:val="FF0000"/>
                          <w:sz w:val="18"/>
                        </w:rPr>
                        <w:t>設備の仕様の証憑も添付すること</w:t>
                      </w:r>
                    </w:p>
                  </w:txbxContent>
                </v:textbox>
              </v:shape>
            </w:pict>
          </mc:Fallback>
        </mc:AlternateContent>
      </w:r>
    </w:p>
    <w:p w:rsidR="00451514" w:rsidRPr="00073715" w:rsidRDefault="00451514" w:rsidP="00451514">
      <w:pPr>
        <w:ind w:left="573"/>
        <w:rPr>
          <w:rFonts w:ascii="ＭＳ 明朝" w:hAnsi="ＭＳ 明朝"/>
          <w:color w:val="000000"/>
          <w:szCs w:val="21"/>
        </w:rPr>
      </w:pPr>
      <w:r w:rsidRPr="00073715">
        <w:rPr>
          <w:rFonts w:ascii="ＭＳ 明朝" w:hAnsi="ＭＳ 明朝" w:hint="eastAsia"/>
          <w:color w:val="000000"/>
          <w:szCs w:val="21"/>
        </w:rPr>
        <w:t>（２）省エネルギー計算</w:t>
      </w:r>
      <w:r w:rsidRPr="00073715">
        <w:rPr>
          <w:rFonts w:ascii="ＭＳ 明朝" w:hAnsi="ＭＳ 明朝" w:hint="eastAsia"/>
          <w:szCs w:val="21"/>
        </w:rPr>
        <w:t>に</w:t>
      </w:r>
      <w:r w:rsidRPr="00073715">
        <w:rPr>
          <w:rFonts w:ascii="ＭＳ 明朝" w:hAnsi="ＭＳ 明朝" w:hint="eastAsia"/>
          <w:color w:val="000000"/>
          <w:szCs w:val="21"/>
        </w:rPr>
        <w:t>使用した数値の根拠</w:t>
      </w:r>
      <w:r w:rsidRPr="00073715">
        <w:rPr>
          <w:rFonts w:ascii="ＭＳ 明朝" w:hAnsi="ＭＳ 明朝" w:hint="eastAsia"/>
          <w:color w:val="0000FF"/>
          <w:szCs w:val="21"/>
        </w:rPr>
        <w:t>（別添○）</w:t>
      </w:r>
    </w:p>
    <w:p w:rsidR="00451514" w:rsidRPr="00073715" w:rsidRDefault="00B17B2D" w:rsidP="00073715">
      <w:pPr>
        <w:ind w:firstLineChars="528" w:firstLine="1008"/>
        <w:rPr>
          <w:rFonts w:ascii="ＭＳ 明朝" w:hAnsi="ＭＳ 明朝"/>
          <w:color w:val="000000"/>
          <w:szCs w:val="21"/>
        </w:rPr>
      </w:pPr>
      <w:r w:rsidRPr="00073715">
        <w:rPr>
          <w:rFonts w:ascii="ＭＳ 明朝" w:hAnsi="ＭＳ 明朝" w:hint="eastAsia"/>
          <w:color w:val="000000"/>
          <w:szCs w:val="21"/>
        </w:rPr>
        <w:t>※</w:t>
      </w:r>
      <w:r w:rsidR="00451514" w:rsidRPr="00073715">
        <w:rPr>
          <w:rFonts w:ascii="ＭＳ 明朝" w:hAnsi="ＭＳ 明朝" w:hint="eastAsia"/>
          <w:color w:val="000000"/>
          <w:szCs w:val="21"/>
        </w:rPr>
        <w:t>使用する数字の妥当性を確認し、説明</w:t>
      </w:r>
      <w:r w:rsidRPr="00073715">
        <w:rPr>
          <w:rFonts w:ascii="ＭＳ 明朝" w:hAnsi="ＭＳ 明朝" w:hint="eastAsia"/>
          <w:color w:val="000000"/>
          <w:szCs w:val="21"/>
        </w:rPr>
        <w:t>もしくは</w:t>
      </w:r>
      <w:r w:rsidR="00451514" w:rsidRPr="00073715">
        <w:rPr>
          <w:rFonts w:ascii="ＭＳ 明朝" w:hAnsi="ＭＳ 明朝" w:hint="eastAsia"/>
          <w:color w:val="000000"/>
          <w:szCs w:val="21"/>
        </w:rPr>
        <w:t>添付する</w:t>
      </w:r>
      <w:r w:rsidR="00156DD6" w:rsidRPr="00073715">
        <w:rPr>
          <w:rFonts w:ascii="ＭＳ 明朝" w:hAnsi="ＭＳ 明朝" w:hint="eastAsia"/>
          <w:szCs w:val="21"/>
        </w:rPr>
        <w:t>こと</w:t>
      </w:r>
      <w:r w:rsidR="00451514" w:rsidRPr="00073715">
        <w:rPr>
          <w:rFonts w:ascii="ＭＳ 明朝" w:hAnsi="ＭＳ 明朝" w:hint="eastAsia"/>
          <w:color w:val="000000"/>
          <w:szCs w:val="21"/>
        </w:rPr>
        <w:t>。</w:t>
      </w:r>
    </w:p>
    <w:p w:rsidR="00184D2F" w:rsidRPr="00073715" w:rsidRDefault="00184D2F" w:rsidP="00073715">
      <w:pPr>
        <w:ind w:firstLineChars="528" w:firstLine="1008"/>
        <w:rPr>
          <w:rFonts w:ascii="ＭＳ 明朝" w:hAnsi="ＭＳ 明朝"/>
          <w:color w:val="000000"/>
          <w:szCs w:val="21"/>
        </w:rPr>
      </w:pPr>
      <w:r w:rsidRPr="00073715">
        <w:rPr>
          <w:rFonts w:ascii="ＭＳ 明朝" w:hAnsi="ＭＳ 明朝" w:hint="eastAsia"/>
          <w:color w:val="000000"/>
          <w:szCs w:val="21"/>
        </w:rPr>
        <w:t>※実測値等をもとに効果を算出している場合はその計測結果を、説明もしくは添付する</w:t>
      </w:r>
      <w:r w:rsidR="00156DD6" w:rsidRPr="00073715">
        <w:rPr>
          <w:rFonts w:ascii="ＭＳ 明朝" w:hAnsi="ＭＳ 明朝" w:hint="eastAsia"/>
          <w:szCs w:val="21"/>
        </w:rPr>
        <w:t>こと</w:t>
      </w:r>
      <w:r w:rsidRPr="00073715">
        <w:rPr>
          <w:rFonts w:ascii="ＭＳ 明朝" w:hAnsi="ＭＳ 明朝" w:hint="eastAsia"/>
          <w:color w:val="000000"/>
          <w:szCs w:val="21"/>
        </w:rPr>
        <w:t>。</w:t>
      </w:r>
    </w:p>
    <w:p w:rsidR="00AC485B" w:rsidRPr="00073715" w:rsidRDefault="0052732F" w:rsidP="00AC485B">
      <w:pPr>
        <w:ind w:left="993" w:hanging="4"/>
        <w:rPr>
          <w:rFonts w:ascii="ＭＳ 明朝" w:hAnsi="ＭＳ 明朝"/>
          <w:color w:val="0000FF"/>
          <w:szCs w:val="21"/>
        </w:rPr>
      </w:pPr>
      <w:r>
        <w:rPr>
          <w:rFonts w:ascii="ＭＳ 明朝" w:hAnsi="ＭＳ 明朝"/>
          <w:noProof/>
          <w:szCs w:val="21"/>
        </w:rPr>
        <mc:AlternateContent>
          <mc:Choice Requires="wps">
            <w:drawing>
              <wp:anchor distT="0" distB="0" distL="114300" distR="114300" simplePos="0" relativeHeight="2516515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DDE201" id="AutoShape 437" o:spid="_x0000_s1026" type="#_x0000_t32" style="position:absolute;left:0;text-align:left;margin-left:474.55pt;margin-top:24.95pt;width:0;height:158.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3LwIA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UWdy8CACAAA9BAAADgAAAAAAAAAAAAAAAAAuAgAAZHJzL2Uyb0RvYy54bWxQ&#10;SwECLQAUAAYACAAAACEA4dE+6t4AAAAKAQAADwAAAAAAAAAAAAAAAAB6BAAAZHJzL2Rvd25yZXYu&#10;eG1sUEsFBgAAAAAEAAQA8wAAAIUFAAAAAA==&#10;" strokecolor="white"/>
            </w:pict>
          </mc:Fallback>
        </mc:AlternateContent>
      </w:r>
      <w:r w:rsidR="00AC485B" w:rsidRPr="00073715">
        <w:rPr>
          <w:rFonts w:ascii="ＭＳ 明朝" w:hAnsi="ＭＳ 明朝" w:hint="eastAsia"/>
          <w:color w:val="0000FF"/>
          <w:szCs w:val="21"/>
        </w:rPr>
        <w:t>○○○○○○○○○○○○○○○○○○○○○○○○○○○○○○○○○○○○○○○○○○○</w:t>
      </w:r>
    </w:p>
    <w:p w:rsidR="003913D3" w:rsidRPr="00073715" w:rsidRDefault="0052732F" w:rsidP="00195EEF">
      <w:pPr>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7728" behindDoc="0" locked="0" layoutInCell="1" allowOverlap="1">
                <wp:simplePos x="0" y="0"/>
                <wp:positionH relativeFrom="column">
                  <wp:posOffset>4352925</wp:posOffset>
                </wp:positionH>
                <wp:positionV relativeFrom="paragraph">
                  <wp:posOffset>85725</wp:posOffset>
                </wp:positionV>
                <wp:extent cx="1480185" cy="412750"/>
                <wp:effectExtent l="0" t="0" r="0" b="0"/>
                <wp:wrapNone/>
                <wp:docPr id="3" name="AutoShap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412750"/>
                        </a:xfrm>
                        <a:prstGeom prst="wedgeRectCallout">
                          <a:avLst>
                            <a:gd name="adj1" fmla="val -54546"/>
                            <a:gd name="adj2" fmla="val -93384"/>
                          </a:avLst>
                        </a:prstGeom>
                        <a:solidFill>
                          <a:srgbClr val="FFFFFF"/>
                        </a:solidFill>
                        <a:ln w="9525">
                          <a:solidFill>
                            <a:srgbClr val="FF0000"/>
                          </a:solidFill>
                          <a:miter lim="800000"/>
                          <a:headEnd/>
                          <a:tailEnd/>
                        </a:ln>
                      </wps:spPr>
                      <wps:txbx>
                        <w:txbxContent>
                          <w:p w:rsidR="003F628A" w:rsidRDefault="003F628A"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3F628A" w:rsidRDefault="003F628A"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4" o:spid="_x0000_s1033" type="#_x0000_t61" style="position:absolute;left:0;text-align:left;margin-left:342.75pt;margin-top:6.75pt;width:116.55pt;height: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" adj="-982,-9371" strokecolor="red">
                <v:textbox>
                  <w:txbxContent>
                    <w:p w:rsidR="003F628A" w:rsidRDefault="003F628A" w:rsidP="000B0689">
                      <w:pPr>
                        <w:spacing w:line="24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導入前のベースデータは、</w:t>
                      </w:r>
                    </w:p>
                    <w:p w:rsidR="003F628A" w:rsidRDefault="003F628A" w:rsidP="000B0689">
                      <w:pPr>
                        <w:spacing w:line="240" w:lineRule="exact"/>
                        <w:rPr>
                          <w:rFonts w:ascii="ＭＳ ゴシック" w:eastAsia="ＭＳ ゴシック" w:hAnsi="ＭＳ ゴシック"/>
                          <w:color w:val="0000FF"/>
                          <w:sz w:val="18"/>
                        </w:rPr>
                      </w:pPr>
                      <w:r>
                        <w:rPr>
                          <w:rFonts w:ascii="ＭＳ ゴシック" w:eastAsia="ＭＳ ゴシック" w:hAnsi="ＭＳ ゴシック" w:hint="eastAsia"/>
                          <w:color w:val="FF0000"/>
                          <w:sz w:val="18"/>
                        </w:rPr>
                        <w:t>実測値をもとにすること</w:t>
                      </w:r>
                    </w:p>
                  </w:txbxContent>
                </v:textbox>
              </v:shape>
            </w:pict>
          </mc:Fallback>
        </mc:AlternateContent>
      </w:r>
    </w:p>
    <w:p w:rsidR="005A3D8A" w:rsidRPr="00073715" w:rsidRDefault="00601ADB" w:rsidP="0066388F">
      <w:pPr>
        <w:rPr>
          <w:szCs w:val="21"/>
        </w:rPr>
      </w:pPr>
      <w:r w:rsidRPr="00073715">
        <w:rPr>
          <w:rFonts w:ascii="ＭＳ 明朝" w:hAnsi="ＭＳ 明朝" w:hint="eastAsia"/>
          <w:szCs w:val="21"/>
        </w:rPr>
        <w:t xml:space="preserve">　　　</w:t>
      </w:r>
    </w:p>
    <w:p w:rsidR="008B5D76" w:rsidRPr="00073715" w:rsidRDefault="008B5D76" w:rsidP="00451514">
      <w:pPr>
        <w:rPr>
          <w:rFonts w:ascii="ＭＳ 明朝" w:hAnsi="ＭＳ 明朝"/>
          <w:szCs w:val="21"/>
        </w:rPr>
      </w:pPr>
    </w:p>
    <w:p w:rsidR="00451514" w:rsidRPr="00073715" w:rsidRDefault="008B5D76" w:rsidP="008B5D76">
      <w:pPr>
        <w:rPr>
          <w:rFonts w:ascii="ＭＳ 明朝" w:hAnsi="ＭＳ 明朝"/>
          <w:szCs w:val="21"/>
        </w:rPr>
      </w:pPr>
      <w:r w:rsidRPr="00073715">
        <w:rPr>
          <w:rFonts w:ascii="ＭＳ 明朝" w:hAnsi="ＭＳ 明朝" w:hint="eastAsia"/>
          <w:szCs w:val="21"/>
        </w:rPr>
        <w:t xml:space="preserve">　　　（</w:t>
      </w:r>
      <w:r w:rsidR="0066388F" w:rsidRPr="00073715">
        <w:rPr>
          <w:rFonts w:ascii="ＭＳ 明朝" w:hAnsi="ＭＳ 明朝" w:hint="eastAsia"/>
          <w:szCs w:val="21"/>
        </w:rPr>
        <w:t>３</w:t>
      </w:r>
      <w:r w:rsidR="00451514" w:rsidRPr="00073715">
        <w:rPr>
          <w:rFonts w:ascii="ＭＳ 明朝" w:hAnsi="ＭＳ 明朝" w:hint="eastAsia"/>
          <w:szCs w:val="21"/>
        </w:rPr>
        <w:t>）事業導入後の省エネルギー効果の実測方法、確認方法</w:t>
      </w:r>
    </w:p>
    <w:p w:rsidR="00451514" w:rsidRPr="00073715" w:rsidRDefault="00451514" w:rsidP="00073715">
      <w:pPr>
        <w:ind w:firstLineChars="445" w:firstLine="849"/>
        <w:rPr>
          <w:rFonts w:ascii="ＭＳ 明朝" w:hAnsi="ＭＳ 明朝"/>
          <w:szCs w:val="21"/>
        </w:rPr>
      </w:pPr>
      <w:r w:rsidRPr="00073715">
        <w:rPr>
          <w:rFonts w:ascii="ＭＳ 明朝" w:hAnsi="ＭＳ 明朝" w:hint="eastAsia"/>
          <w:szCs w:val="21"/>
        </w:rPr>
        <w:t>※申請時の省エネ効果計算ではなく、実測データを元にした確認方法を</w:t>
      </w:r>
      <w:r w:rsidR="00184D2F" w:rsidRPr="00073715">
        <w:rPr>
          <w:rFonts w:ascii="ＭＳ 明朝" w:hAnsi="ＭＳ 明朝" w:hint="eastAsia"/>
          <w:szCs w:val="21"/>
        </w:rPr>
        <w:t>説明</w:t>
      </w:r>
      <w:r w:rsidRPr="00073715">
        <w:rPr>
          <w:rFonts w:ascii="ＭＳ 明朝" w:hAnsi="ＭＳ 明朝" w:hint="eastAsia"/>
          <w:szCs w:val="21"/>
        </w:rPr>
        <w:t>する</w:t>
      </w:r>
      <w:r w:rsidR="00156DD6" w:rsidRPr="00073715">
        <w:rPr>
          <w:rFonts w:ascii="ＭＳ 明朝" w:hAnsi="ＭＳ 明朝" w:hint="eastAsia"/>
          <w:szCs w:val="21"/>
        </w:rPr>
        <w:t>こと</w:t>
      </w:r>
      <w:r w:rsidRPr="00073715">
        <w:rPr>
          <w:rFonts w:ascii="ＭＳ 明朝" w:hAnsi="ＭＳ 明朝" w:hint="eastAsia"/>
          <w:szCs w:val="21"/>
        </w:rPr>
        <w:t>。</w:t>
      </w:r>
    </w:p>
    <w:p w:rsidR="00E96937" w:rsidRPr="00073715" w:rsidRDefault="00E96937" w:rsidP="00523E33">
      <w:pPr>
        <w:ind w:leftChars="439" w:left="838" w:firstLineChars="125" w:firstLine="239"/>
        <w:rPr>
          <w:rFonts w:ascii="ＭＳ 明朝" w:hAnsi="ＭＳ 明朝"/>
          <w:color w:val="0000FF"/>
          <w:szCs w:val="21"/>
        </w:rPr>
      </w:pPr>
      <w:r w:rsidRPr="00073715">
        <w:rPr>
          <w:rFonts w:ascii="ＭＳ 明朝" w:hAnsi="ＭＳ 明朝" w:hint="eastAsia"/>
          <w:color w:val="0000FF"/>
          <w:szCs w:val="21"/>
        </w:rPr>
        <w:t>例１：分電盤の回路に個別に測定用のメーターを設置し、電気使用量の実績を計測する。</w:t>
      </w:r>
    </w:p>
    <w:p w:rsidR="00E96937" w:rsidRPr="00073715" w:rsidRDefault="00E96937" w:rsidP="00E96937">
      <w:pPr>
        <w:ind w:leftChars="564" w:left="1699" w:hangingChars="326" w:hanging="622"/>
        <w:rPr>
          <w:rFonts w:ascii="ＭＳ 明朝" w:hAnsi="ＭＳ 明朝"/>
          <w:color w:val="0000FF"/>
          <w:szCs w:val="21"/>
        </w:rPr>
      </w:pPr>
      <w:r w:rsidRPr="00073715">
        <w:rPr>
          <w:rFonts w:ascii="ＭＳ 明朝" w:hAnsi="ＭＳ 明朝" w:hint="eastAsia"/>
          <w:color w:val="0000FF"/>
          <w:szCs w:val="21"/>
        </w:rPr>
        <w:t>例２：照明設置後、種類別に消費電力の瞬時値を測定し、これに実際の使用時間（今後部屋ごと等に管理予定）をかけることで、実績ベースの電気使用量を算出する。</w:t>
      </w:r>
    </w:p>
    <w:p w:rsidR="008903C2" w:rsidRPr="00073715" w:rsidRDefault="0052732F" w:rsidP="00523E33">
      <w:pPr>
        <w:ind w:leftChars="439" w:left="838" w:firstLineChars="125" w:firstLine="239"/>
        <w:rPr>
          <w:rFonts w:ascii="ＭＳ 明朝" w:hAnsi="ＭＳ 明朝"/>
          <w:color w:val="0000FF"/>
          <w:szCs w:val="21"/>
        </w:rPr>
      </w:pPr>
      <w:r>
        <w:rPr>
          <w:noProof/>
          <w:szCs w:val="21"/>
        </w:rPr>
        <mc:AlternateContent>
          <mc:Choice Requires="wps">
            <w:drawing>
              <wp:anchor distT="0" distB="0" distL="114300" distR="114300" simplePos="0" relativeHeight="251658752" behindDoc="0" locked="0" layoutInCell="1" allowOverlap="1">
                <wp:simplePos x="0" y="0"/>
                <wp:positionH relativeFrom="column">
                  <wp:posOffset>1983740</wp:posOffset>
                </wp:positionH>
                <wp:positionV relativeFrom="paragraph">
                  <wp:posOffset>356235</wp:posOffset>
                </wp:positionV>
                <wp:extent cx="3753485" cy="549275"/>
                <wp:effectExtent l="0" t="0" r="0" b="0"/>
                <wp:wrapNone/>
                <wp:docPr id="2" name="AutoShape 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3485" cy="549275"/>
                        </a:xfrm>
                        <a:prstGeom prst="wedgeRectCallout">
                          <a:avLst>
                            <a:gd name="adj1" fmla="val -37634"/>
                            <a:gd name="adj2" fmla="val -86880"/>
                          </a:avLst>
                        </a:prstGeom>
                        <a:solidFill>
                          <a:srgbClr val="FFFFFF"/>
                        </a:solidFill>
                        <a:ln w="9525">
                          <a:solidFill>
                            <a:srgbClr val="FF0000"/>
                          </a:solidFill>
                          <a:miter lim="800000"/>
                          <a:headEnd/>
                          <a:tailEnd/>
                        </a:ln>
                      </wps:spPr>
                      <wps:txbx>
                        <w:txbxContent>
                          <w:p w:rsidR="003F628A" w:rsidRPr="00E96937" w:rsidRDefault="003F628A" w:rsidP="00E96937">
                            <w:pPr>
                              <w:spacing w:line="220" w:lineRule="exact"/>
                              <w:rPr>
                                <w:rFonts w:eastAsia="ＭＳ ゴシック"/>
                                <w:color w:val="FF0000"/>
                                <w:sz w:val="18"/>
                              </w:rPr>
                            </w:pPr>
                            <w:r>
                              <w:rPr>
                                <w:rFonts w:eastAsia="ＭＳ ゴシック" w:hint="eastAsia"/>
                                <w:color w:val="FF0000"/>
                                <w:sz w:val="18"/>
                              </w:rPr>
                              <w:t>エネルギー使用量の実績の計測は、事業場全体だけでなく、対象事業によって導入した設備のみでどれだけ使用しているのか、必ず計</w:t>
                            </w:r>
                            <w:r w:rsidR="002D690F">
                              <w:rPr>
                                <w:rFonts w:eastAsia="ＭＳ ゴシック" w:hint="eastAsia"/>
                                <w:color w:val="FF0000"/>
                                <w:sz w:val="18"/>
                              </w:rPr>
                              <w:t>測もしくは計測値の差引などによる算出が出来るように計画すること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7" o:spid="_x0000_s1034" type="#_x0000_t61" style="position:absolute;left:0;text-align:left;margin-left:156.2pt;margin-top:28.05pt;width:295.55pt;height:4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" adj="2671,-7966" strokecolor="red">
                <v:textbox>
                  <w:txbxContent>
                    <w:p w:rsidR="003F628A" w:rsidRPr="00E96937" w:rsidRDefault="003F628A" w:rsidP="00E96937">
                      <w:pPr>
                        <w:spacing w:line="220" w:lineRule="exact"/>
                        <w:rPr>
                          <w:rFonts w:eastAsia="ＭＳ ゴシック"/>
                          <w:color w:val="FF0000"/>
                          <w:sz w:val="18"/>
                        </w:rPr>
                      </w:pPr>
                      <w:r>
                        <w:rPr>
                          <w:rFonts w:eastAsia="ＭＳ ゴシック" w:hint="eastAsia"/>
                          <w:color w:val="FF0000"/>
                          <w:sz w:val="18"/>
                        </w:rPr>
                        <w:t>エネルギー使用量の実績の計測は、事業場全体だけでなく、対象事業によって導入した設備のみでどれだけ使用しているのか、必ず計</w:t>
                      </w:r>
                      <w:r w:rsidR="002D690F">
                        <w:rPr>
                          <w:rFonts w:eastAsia="ＭＳ ゴシック" w:hint="eastAsia"/>
                          <w:color w:val="FF0000"/>
                          <w:sz w:val="18"/>
                        </w:rPr>
                        <w:t>測もしくは計測値の差引などによる算出が出来るように計画すること</w:t>
                      </w:r>
                    </w:p>
                  </w:txbxContent>
                </v:textbox>
              </v:shape>
            </w:pict>
          </mc:Fallback>
        </mc:AlternateContent>
      </w:r>
      <w:r>
        <w:rPr>
          <w:rFonts w:ascii="ＭＳ 明朝" w:hAnsi="ＭＳ 明朝"/>
          <w:noProof/>
          <w:color w:val="0000FF"/>
          <w:szCs w:val="21"/>
        </w:rPr>
        <mc:AlternateContent>
          <mc:Choice Requires="wps">
            <w:drawing>
              <wp:anchor distT="0" distB="0" distL="114300" distR="114300" simplePos="0" relativeHeight="25166182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1" name="AutoShap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99C5F6" id="AutoShape 450" o:spid="_x0000_s1026" type="#_x0000_t32" style="position:absolute;left:0;text-align:left;margin-left:185.8pt;margin-top:84.5pt;width:115.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" strokecolor="white"/>
            </w:pict>
          </mc:Fallback>
        </mc:AlternateContent>
      </w:r>
      <w:r w:rsidR="00451514" w:rsidRPr="00073715">
        <w:rPr>
          <w:rFonts w:ascii="ＭＳ 明朝" w:hAnsi="ＭＳ 明朝" w:hint="eastAsia"/>
          <w:color w:val="0000FF"/>
          <w:szCs w:val="21"/>
        </w:rPr>
        <w:t>○○○○○○○○○○○○○○○○○○○○○○○○○○○○○○○○○○○○○○○○○○○</w:t>
      </w:r>
    </w:p>
    <w:p w:rsidR="00786A6D" w:rsidRPr="00073715" w:rsidRDefault="00786A6D" w:rsidP="00073715">
      <w:pPr>
        <w:rPr>
          <w:rFonts w:ascii="ＭＳ 明朝" w:hAnsi="ＭＳ 明朝"/>
          <w:color w:val="0000FF"/>
          <w:szCs w:val="21"/>
        </w:rPr>
      </w:pPr>
    </w:p>
    <w:sectPr w:rsidR="00786A6D" w:rsidRPr="00073715" w:rsidSect="00073715">
      <w:footerReference w:type="default" r:id="rId8"/>
      <w:type w:val="continuous"/>
      <w:pgSz w:w="11906" w:h="16838" w:code="9"/>
      <w:pgMar w:top="1418" w:right="1134" w:bottom="1702"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5F5" w:rsidRDefault="003A55F5">
      <w:r>
        <w:separator/>
      </w:r>
    </w:p>
  </w:endnote>
  <w:endnote w:type="continuationSeparator" w:id="0">
    <w:p w:rsidR="003A55F5" w:rsidRDefault="003A5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5F5" w:rsidRDefault="003A55F5">
      <w:r>
        <w:separator/>
      </w:r>
    </w:p>
  </w:footnote>
  <w:footnote w:type="continuationSeparator" w:id="0">
    <w:p w:rsidR="003A55F5" w:rsidRDefault="003A5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01D"/>
    <w:multiLevelType w:val="hybridMultilevel"/>
    <w:tmpl w:val="DF80E77E"/>
    <w:lvl w:ilvl="0" w:tplc="AF029398">
      <w:start w:val="5"/>
      <w:numFmt w:val="bullet"/>
      <w:lvlText w:val="○"/>
      <w:lvlJc w:val="left"/>
      <w:pPr>
        <w:tabs>
          <w:tab w:val="num" w:pos="570"/>
        </w:tabs>
        <w:ind w:left="570" w:hanging="360"/>
      </w:pPr>
      <w:rPr>
        <w:rFonts w:ascii="ＭＳ 明朝" w:eastAsia="ＭＳ 明朝" w:hAnsi="ＭＳ 明朝" w:cs="Times New Roman" w:hint="eastAsia"/>
      </w:rPr>
    </w:lvl>
    <w:lvl w:ilvl="1" w:tplc="A128EEBE" w:tentative="1">
      <w:start w:val="1"/>
      <w:numFmt w:val="bullet"/>
      <w:lvlText w:val=""/>
      <w:lvlJc w:val="left"/>
      <w:pPr>
        <w:tabs>
          <w:tab w:val="num" w:pos="1050"/>
        </w:tabs>
        <w:ind w:left="1050" w:hanging="420"/>
      </w:pPr>
      <w:rPr>
        <w:rFonts w:ascii="Wingdings" w:hAnsi="Wingdings" w:hint="default"/>
      </w:rPr>
    </w:lvl>
    <w:lvl w:ilvl="2" w:tplc="A4AAADFC" w:tentative="1">
      <w:start w:val="1"/>
      <w:numFmt w:val="bullet"/>
      <w:lvlText w:val=""/>
      <w:lvlJc w:val="left"/>
      <w:pPr>
        <w:tabs>
          <w:tab w:val="num" w:pos="1470"/>
        </w:tabs>
        <w:ind w:left="1470" w:hanging="420"/>
      </w:pPr>
      <w:rPr>
        <w:rFonts w:ascii="Wingdings" w:hAnsi="Wingdings" w:hint="default"/>
      </w:rPr>
    </w:lvl>
    <w:lvl w:ilvl="3" w:tplc="1408BE02" w:tentative="1">
      <w:start w:val="1"/>
      <w:numFmt w:val="bullet"/>
      <w:lvlText w:val=""/>
      <w:lvlJc w:val="left"/>
      <w:pPr>
        <w:tabs>
          <w:tab w:val="num" w:pos="1890"/>
        </w:tabs>
        <w:ind w:left="1890" w:hanging="420"/>
      </w:pPr>
      <w:rPr>
        <w:rFonts w:ascii="Wingdings" w:hAnsi="Wingdings" w:hint="default"/>
      </w:rPr>
    </w:lvl>
    <w:lvl w:ilvl="4" w:tplc="D596545C" w:tentative="1">
      <w:start w:val="1"/>
      <w:numFmt w:val="bullet"/>
      <w:lvlText w:val=""/>
      <w:lvlJc w:val="left"/>
      <w:pPr>
        <w:tabs>
          <w:tab w:val="num" w:pos="2310"/>
        </w:tabs>
        <w:ind w:left="2310" w:hanging="420"/>
      </w:pPr>
      <w:rPr>
        <w:rFonts w:ascii="Wingdings" w:hAnsi="Wingdings" w:hint="default"/>
      </w:rPr>
    </w:lvl>
    <w:lvl w:ilvl="5" w:tplc="B02AAB1E" w:tentative="1">
      <w:start w:val="1"/>
      <w:numFmt w:val="bullet"/>
      <w:lvlText w:val=""/>
      <w:lvlJc w:val="left"/>
      <w:pPr>
        <w:tabs>
          <w:tab w:val="num" w:pos="2730"/>
        </w:tabs>
        <w:ind w:left="2730" w:hanging="420"/>
      </w:pPr>
      <w:rPr>
        <w:rFonts w:ascii="Wingdings" w:hAnsi="Wingdings" w:hint="default"/>
      </w:rPr>
    </w:lvl>
    <w:lvl w:ilvl="6" w:tplc="1EE6A856" w:tentative="1">
      <w:start w:val="1"/>
      <w:numFmt w:val="bullet"/>
      <w:lvlText w:val=""/>
      <w:lvlJc w:val="left"/>
      <w:pPr>
        <w:tabs>
          <w:tab w:val="num" w:pos="3150"/>
        </w:tabs>
        <w:ind w:left="3150" w:hanging="420"/>
      </w:pPr>
      <w:rPr>
        <w:rFonts w:ascii="Wingdings" w:hAnsi="Wingdings" w:hint="default"/>
      </w:rPr>
    </w:lvl>
    <w:lvl w:ilvl="7" w:tplc="5D38AAE2" w:tentative="1">
      <w:start w:val="1"/>
      <w:numFmt w:val="bullet"/>
      <w:lvlText w:val=""/>
      <w:lvlJc w:val="left"/>
      <w:pPr>
        <w:tabs>
          <w:tab w:val="num" w:pos="3570"/>
        </w:tabs>
        <w:ind w:left="3570" w:hanging="420"/>
      </w:pPr>
      <w:rPr>
        <w:rFonts w:ascii="Wingdings" w:hAnsi="Wingdings" w:hint="default"/>
      </w:rPr>
    </w:lvl>
    <w:lvl w:ilvl="8" w:tplc="4790CA14"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0C00CE1E">
      <w:start w:val="1"/>
      <w:numFmt w:val="decimal"/>
      <w:lvlText w:val="(%1)"/>
      <w:lvlJc w:val="left"/>
      <w:pPr>
        <w:tabs>
          <w:tab w:val="num" w:pos="615"/>
        </w:tabs>
        <w:ind w:left="615" w:hanging="405"/>
      </w:pPr>
      <w:rPr>
        <w:rFonts w:hint="default"/>
      </w:rPr>
    </w:lvl>
    <w:lvl w:ilvl="1" w:tplc="D9F8812A" w:tentative="1">
      <w:start w:val="1"/>
      <w:numFmt w:val="aiueoFullWidth"/>
      <w:lvlText w:val="(%2)"/>
      <w:lvlJc w:val="left"/>
      <w:pPr>
        <w:tabs>
          <w:tab w:val="num" w:pos="1050"/>
        </w:tabs>
        <w:ind w:left="1050" w:hanging="420"/>
      </w:pPr>
    </w:lvl>
    <w:lvl w:ilvl="2" w:tplc="CB2620AE" w:tentative="1">
      <w:start w:val="1"/>
      <w:numFmt w:val="decimalEnclosedCircle"/>
      <w:lvlText w:val="%3"/>
      <w:lvlJc w:val="left"/>
      <w:pPr>
        <w:tabs>
          <w:tab w:val="num" w:pos="1470"/>
        </w:tabs>
        <w:ind w:left="1470" w:hanging="420"/>
      </w:pPr>
    </w:lvl>
    <w:lvl w:ilvl="3" w:tplc="2D7C79B4" w:tentative="1">
      <w:start w:val="1"/>
      <w:numFmt w:val="decimal"/>
      <w:lvlText w:val="%4."/>
      <w:lvlJc w:val="left"/>
      <w:pPr>
        <w:tabs>
          <w:tab w:val="num" w:pos="1890"/>
        </w:tabs>
        <w:ind w:left="1890" w:hanging="420"/>
      </w:pPr>
    </w:lvl>
    <w:lvl w:ilvl="4" w:tplc="69C63194" w:tentative="1">
      <w:start w:val="1"/>
      <w:numFmt w:val="aiueoFullWidth"/>
      <w:lvlText w:val="(%5)"/>
      <w:lvlJc w:val="left"/>
      <w:pPr>
        <w:tabs>
          <w:tab w:val="num" w:pos="2310"/>
        </w:tabs>
        <w:ind w:left="2310" w:hanging="420"/>
      </w:pPr>
    </w:lvl>
    <w:lvl w:ilvl="5" w:tplc="5978B130" w:tentative="1">
      <w:start w:val="1"/>
      <w:numFmt w:val="decimalEnclosedCircle"/>
      <w:lvlText w:val="%6"/>
      <w:lvlJc w:val="left"/>
      <w:pPr>
        <w:tabs>
          <w:tab w:val="num" w:pos="2730"/>
        </w:tabs>
        <w:ind w:left="2730" w:hanging="420"/>
      </w:pPr>
    </w:lvl>
    <w:lvl w:ilvl="6" w:tplc="20A6F8F0" w:tentative="1">
      <w:start w:val="1"/>
      <w:numFmt w:val="decimal"/>
      <w:lvlText w:val="%7."/>
      <w:lvlJc w:val="left"/>
      <w:pPr>
        <w:tabs>
          <w:tab w:val="num" w:pos="3150"/>
        </w:tabs>
        <w:ind w:left="3150" w:hanging="420"/>
      </w:pPr>
    </w:lvl>
    <w:lvl w:ilvl="7" w:tplc="A87ACDCC" w:tentative="1">
      <w:start w:val="1"/>
      <w:numFmt w:val="aiueoFullWidth"/>
      <w:lvlText w:val="(%8)"/>
      <w:lvlJc w:val="left"/>
      <w:pPr>
        <w:tabs>
          <w:tab w:val="num" w:pos="3570"/>
        </w:tabs>
        <w:ind w:left="3570" w:hanging="420"/>
      </w:pPr>
    </w:lvl>
    <w:lvl w:ilvl="8" w:tplc="8F88D024"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C46E3376">
      <w:start w:val="2"/>
      <w:numFmt w:val="bullet"/>
      <w:lvlText w:val="○"/>
      <w:lvlJc w:val="left"/>
      <w:pPr>
        <w:tabs>
          <w:tab w:val="num" w:pos="1256"/>
        </w:tabs>
        <w:ind w:left="1256" w:hanging="360"/>
      </w:pPr>
      <w:rPr>
        <w:rFonts w:ascii="ＭＳ 明朝" w:eastAsia="ＭＳ 明朝" w:hAnsi="ＭＳ 明朝" w:cs="Times New Roman" w:hint="eastAsia"/>
      </w:rPr>
    </w:lvl>
    <w:lvl w:ilvl="1" w:tplc="A38A88B6" w:tentative="1">
      <w:start w:val="1"/>
      <w:numFmt w:val="bullet"/>
      <w:lvlText w:val=""/>
      <w:lvlJc w:val="left"/>
      <w:pPr>
        <w:tabs>
          <w:tab w:val="num" w:pos="1736"/>
        </w:tabs>
        <w:ind w:left="1736" w:hanging="420"/>
      </w:pPr>
      <w:rPr>
        <w:rFonts w:ascii="Wingdings" w:hAnsi="Wingdings" w:hint="default"/>
      </w:rPr>
    </w:lvl>
    <w:lvl w:ilvl="2" w:tplc="45AE712C" w:tentative="1">
      <w:start w:val="1"/>
      <w:numFmt w:val="bullet"/>
      <w:lvlText w:val=""/>
      <w:lvlJc w:val="left"/>
      <w:pPr>
        <w:tabs>
          <w:tab w:val="num" w:pos="2156"/>
        </w:tabs>
        <w:ind w:left="2156" w:hanging="420"/>
      </w:pPr>
      <w:rPr>
        <w:rFonts w:ascii="Wingdings" w:hAnsi="Wingdings" w:hint="default"/>
      </w:rPr>
    </w:lvl>
    <w:lvl w:ilvl="3" w:tplc="35C4EE22" w:tentative="1">
      <w:start w:val="1"/>
      <w:numFmt w:val="bullet"/>
      <w:lvlText w:val=""/>
      <w:lvlJc w:val="left"/>
      <w:pPr>
        <w:tabs>
          <w:tab w:val="num" w:pos="2576"/>
        </w:tabs>
        <w:ind w:left="2576" w:hanging="420"/>
      </w:pPr>
      <w:rPr>
        <w:rFonts w:ascii="Wingdings" w:hAnsi="Wingdings" w:hint="default"/>
      </w:rPr>
    </w:lvl>
    <w:lvl w:ilvl="4" w:tplc="16DC3D28" w:tentative="1">
      <w:start w:val="1"/>
      <w:numFmt w:val="bullet"/>
      <w:lvlText w:val=""/>
      <w:lvlJc w:val="left"/>
      <w:pPr>
        <w:tabs>
          <w:tab w:val="num" w:pos="2996"/>
        </w:tabs>
        <w:ind w:left="2996" w:hanging="420"/>
      </w:pPr>
      <w:rPr>
        <w:rFonts w:ascii="Wingdings" w:hAnsi="Wingdings" w:hint="default"/>
      </w:rPr>
    </w:lvl>
    <w:lvl w:ilvl="5" w:tplc="9B4C181E" w:tentative="1">
      <w:start w:val="1"/>
      <w:numFmt w:val="bullet"/>
      <w:lvlText w:val=""/>
      <w:lvlJc w:val="left"/>
      <w:pPr>
        <w:tabs>
          <w:tab w:val="num" w:pos="3416"/>
        </w:tabs>
        <w:ind w:left="3416" w:hanging="420"/>
      </w:pPr>
      <w:rPr>
        <w:rFonts w:ascii="Wingdings" w:hAnsi="Wingdings" w:hint="default"/>
      </w:rPr>
    </w:lvl>
    <w:lvl w:ilvl="6" w:tplc="8AF2DD30" w:tentative="1">
      <w:start w:val="1"/>
      <w:numFmt w:val="bullet"/>
      <w:lvlText w:val=""/>
      <w:lvlJc w:val="left"/>
      <w:pPr>
        <w:tabs>
          <w:tab w:val="num" w:pos="3836"/>
        </w:tabs>
        <w:ind w:left="3836" w:hanging="420"/>
      </w:pPr>
      <w:rPr>
        <w:rFonts w:ascii="Wingdings" w:hAnsi="Wingdings" w:hint="default"/>
      </w:rPr>
    </w:lvl>
    <w:lvl w:ilvl="7" w:tplc="12DE101A" w:tentative="1">
      <w:start w:val="1"/>
      <w:numFmt w:val="bullet"/>
      <w:lvlText w:val=""/>
      <w:lvlJc w:val="left"/>
      <w:pPr>
        <w:tabs>
          <w:tab w:val="num" w:pos="4256"/>
        </w:tabs>
        <w:ind w:left="4256" w:hanging="420"/>
      </w:pPr>
      <w:rPr>
        <w:rFonts w:ascii="Wingdings" w:hAnsi="Wingdings" w:hint="default"/>
      </w:rPr>
    </w:lvl>
    <w:lvl w:ilvl="8" w:tplc="1A0A36C0"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02605E3E">
      <w:start w:val="4"/>
      <w:numFmt w:val="bullet"/>
      <w:lvlText w:val="※"/>
      <w:lvlJc w:val="left"/>
      <w:pPr>
        <w:tabs>
          <w:tab w:val="num" w:pos="1033"/>
        </w:tabs>
        <w:ind w:left="1033" w:hanging="360"/>
      </w:pPr>
      <w:rPr>
        <w:rFonts w:ascii="ＭＳ 明朝" w:eastAsia="ＭＳ 明朝" w:hAnsi="ＭＳ 明朝" w:cs="Times New Roman" w:hint="eastAsia"/>
      </w:rPr>
    </w:lvl>
    <w:lvl w:ilvl="1" w:tplc="D77A1FF4" w:tentative="1">
      <w:start w:val="1"/>
      <w:numFmt w:val="bullet"/>
      <w:lvlText w:val=""/>
      <w:lvlJc w:val="left"/>
      <w:pPr>
        <w:tabs>
          <w:tab w:val="num" w:pos="1513"/>
        </w:tabs>
        <w:ind w:left="1513" w:hanging="420"/>
      </w:pPr>
      <w:rPr>
        <w:rFonts w:ascii="Wingdings" w:hAnsi="Wingdings" w:hint="default"/>
      </w:rPr>
    </w:lvl>
    <w:lvl w:ilvl="2" w:tplc="1B980696" w:tentative="1">
      <w:start w:val="1"/>
      <w:numFmt w:val="bullet"/>
      <w:lvlText w:val=""/>
      <w:lvlJc w:val="left"/>
      <w:pPr>
        <w:tabs>
          <w:tab w:val="num" w:pos="1933"/>
        </w:tabs>
        <w:ind w:left="1933" w:hanging="420"/>
      </w:pPr>
      <w:rPr>
        <w:rFonts w:ascii="Wingdings" w:hAnsi="Wingdings" w:hint="default"/>
      </w:rPr>
    </w:lvl>
    <w:lvl w:ilvl="3" w:tplc="23DACE82" w:tentative="1">
      <w:start w:val="1"/>
      <w:numFmt w:val="bullet"/>
      <w:lvlText w:val=""/>
      <w:lvlJc w:val="left"/>
      <w:pPr>
        <w:tabs>
          <w:tab w:val="num" w:pos="2353"/>
        </w:tabs>
        <w:ind w:left="2353" w:hanging="420"/>
      </w:pPr>
      <w:rPr>
        <w:rFonts w:ascii="Wingdings" w:hAnsi="Wingdings" w:hint="default"/>
      </w:rPr>
    </w:lvl>
    <w:lvl w:ilvl="4" w:tplc="0958F596" w:tentative="1">
      <w:start w:val="1"/>
      <w:numFmt w:val="bullet"/>
      <w:lvlText w:val=""/>
      <w:lvlJc w:val="left"/>
      <w:pPr>
        <w:tabs>
          <w:tab w:val="num" w:pos="2773"/>
        </w:tabs>
        <w:ind w:left="2773" w:hanging="420"/>
      </w:pPr>
      <w:rPr>
        <w:rFonts w:ascii="Wingdings" w:hAnsi="Wingdings" w:hint="default"/>
      </w:rPr>
    </w:lvl>
    <w:lvl w:ilvl="5" w:tplc="284EC694" w:tentative="1">
      <w:start w:val="1"/>
      <w:numFmt w:val="bullet"/>
      <w:lvlText w:val=""/>
      <w:lvlJc w:val="left"/>
      <w:pPr>
        <w:tabs>
          <w:tab w:val="num" w:pos="3193"/>
        </w:tabs>
        <w:ind w:left="3193" w:hanging="420"/>
      </w:pPr>
      <w:rPr>
        <w:rFonts w:ascii="Wingdings" w:hAnsi="Wingdings" w:hint="default"/>
      </w:rPr>
    </w:lvl>
    <w:lvl w:ilvl="6" w:tplc="C56AE99C" w:tentative="1">
      <w:start w:val="1"/>
      <w:numFmt w:val="bullet"/>
      <w:lvlText w:val=""/>
      <w:lvlJc w:val="left"/>
      <w:pPr>
        <w:tabs>
          <w:tab w:val="num" w:pos="3613"/>
        </w:tabs>
        <w:ind w:left="3613" w:hanging="420"/>
      </w:pPr>
      <w:rPr>
        <w:rFonts w:ascii="Wingdings" w:hAnsi="Wingdings" w:hint="default"/>
      </w:rPr>
    </w:lvl>
    <w:lvl w:ilvl="7" w:tplc="C7F479C0" w:tentative="1">
      <w:start w:val="1"/>
      <w:numFmt w:val="bullet"/>
      <w:lvlText w:val=""/>
      <w:lvlJc w:val="left"/>
      <w:pPr>
        <w:tabs>
          <w:tab w:val="num" w:pos="4033"/>
        </w:tabs>
        <w:ind w:left="4033" w:hanging="420"/>
      </w:pPr>
      <w:rPr>
        <w:rFonts w:ascii="Wingdings" w:hAnsi="Wingdings" w:hint="default"/>
      </w:rPr>
    </w:lvl>
    <w:lvl w:ilvl="8" w:tplc="1FF8C022"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B4943D18">
      <w:start w:val="2"/>
      <w:numFmt w:val="bullet"/>
      <w:lvlText w:val="○"/>
      <w:lvlJc w:val="left"/>
      <w:pPr>
        <w:tabs>
          <w:tab w:val="num" w:pos="1548"/>
        </w:tabs>
        <w:ind w:left="1548" w:hanging="360"/>
      </w:pPr>
      <w:rPr>
        <w:rFonts w:ascii="ＭＳ 明朝" w:eastAsia="ＭＳ 明朝" w:hAnsi="ＭＳ 明朝" w:cs="Times New Roman" w:hint="eastAsia"/>
      </w:rPr>
    </w:lvl>
    <w:lvl w:ilvl="1" w:tplc="426EC8CE" w:tentative="1">
      <w:start w:val="1"/>
      <w:numFmt w:val="bullet"/>
      <w:lvlText w:val=""/>
      <w:lvlJc w:val="left"/>
      <w:pPr>
        <w:tabs>
          <w:tab w:val="num" w:pos="2028"/>
        </w:tabs>
        <w:ind w:left="2028" w:hanging="420"/>
      </w:pPr>
      <w:rPr>
        <w:rFonts w:ascii="Wingdings" w:hAnsi="Wingdings" w:hint="default"/>
      </w:rPr>
    </w:lvl>
    <w:lvl w:ilvl="2" w:tplc="236C724E" w:tentative="1">
      <w:start w:val="1"/>
      <w:numFmt w:val="bullet"/>
      <w:lvlText w:val=""/>
      <w:lvlJc w:val="left"/>
      <w:pPr>
        <w:tabs>
          <w:tab w:val="num" w:pos="2448"/>
        </w:tabs>
        <w:ind w:left="2448" w:hanging="420"/>
      </w:pPr>
      <w:rPr>
        <w:rFonts w:ascii="Wingdings" w:hAnsi="Wingdings" w:hint="default"/>
      </w:rPr>
    </w:lvl>
    <w:lvl w:ilvl="3" w:tplc="72C2D808" w:tentative="1">
      <w:start w:val="1"/>
      <w:numFmt w:val="bullet"/>
      <w:lvlText w:val=""/>
      <w:lvlJc w:val="left"/>
      <w:pPr>
        <w:tabs>
          <w:tab w:val="num" w:pos="2868"/>
        </w:tabs>
        <w:ind w:left="2868" w:hanging="420"/>
      </w:pPr>
      <w:rPr>
        <w:rFonts w:ascii="Wingdings" w:hAnsi="Wingdings" w:hint="default"/>
      </w:rPr>
    </w:lvl>
    <w:lvl w:ilvl="4" w:tplc="5B96F40C" w:tentative="1">
      <w:start w:val="1"/>
      <w:numFmt w:val="bullet"/>
      <w:lvlText w:val=""/>
      <w:lvlJc w:val="left"/>
      <w:pPr>
        <w:tabs>
          <w:tab w:val="num" w:pos="3288"/>
        </w:tabs>
        <w:ind w:left="3288" w:hanging="420"/>
      </w:pPr>
      <w:rPr>
        <w:rFonts w:ascii="Wingdings" w:hAnsi="Wingdings" w:hint="default"/>
      </w:rPr>
    </w:lvl>
    <w:lvl w:ilvl="5" w:tplc="150846D6" w:tentative="1">
      <w:start w:val="1"/>
      <w:numFmt w:val="bullet"/>
      <w:lvlText w:val=""/>
      <w:lvlJc w:val="left"/>
      <w:pPr>
        <w:tabs>
          <w:tab w:val="num" w:pos="3708"/>
        </w:tabs>
        <w:ind w:left="3708" w:hanging="420"/>
      </w:pPr>
      <w:rPr>
        <w:rFonts w:ascii="Wingdings" w:hAnsi="Wingdings" w:hint="default"/>
      </w:rPr>
    </w:lvl>
    <w:lvl w:ilvl="6" w:tplc="F7B0A036" w:tentative="1">
      <w:start w:val="1"/>
      <w:numFmt w:val="bullet"/>
      <w:lvlText w:val=""/>
      <w:lvlJc w:val="left"/>
      <w:pPr>
        <w:tabs>
          <w:tab w:val="num" w:pos="4128"/>
        </w:tabs>
        <w:ind w:left="4128" w:hanging="420"/>
      </w:pPr>
      <w:rPr>
        <w:rFonts w:ascii="Wingdings" w:hAnsi="Wingdings" w:hint="default"/>
      </w:rPr>
    </w:lvl>
    <w:lvl w:ilvl="7" w:tplc="CF022424" w:tentative="1">
      <w:start w:val="1"/>
      <w:numFmt w:val="bullet"/>
      <w:lvlText w:val=""/>
      <w:lvlJc w:val="left"/>
      <w:pPr>
        <w:tabs>
          <w:tab w:val="num" w:pos="4548"/>
        </w:tabs>
        <w:ind w:left="4548" w:hanging="420"/>
      </w:pPr>
      <w:rPr>
        <w:rFonts w:ascii="Wingdings" w:hAnsi="Wingdings" w:hint="default"/>
      </w:rPr>
    </w:lvl>
    <w:lvl w:ilvl="8" w:tplc="00A0380A"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C6C650E0">
      <w:start w:val="4"/>
      <w:numFmt w:val="bullet"/>
      <w:lvlText w:val="・"/>
      <w:lvlJc w:val="left"/>
      <w:pPr>
        <w:tabs>
          <w:tab w:val="num" w:pos="1033"/>
        </w:tabs>
        <w:ind w:left="1033" w:hanging="360"/>
      </w:pPr>
      <w:rPr>
        <w:rFonts w:ascii="ＭＳ 明朝" w:eastAsia="ＭＳ 明朝" w:hAnsi="ＭＳ 明朝" w:cs="Times New Roman" w:hint="eastAsia"/>
      </w:rPr>
    </w:lvl>
    <w:lvl w:ilvl="1" w:tplc="F14EFCE8" w:tentative="1">
      <w:start w:val="1"/>
      <w:numFmt w:val="bullet"/>
      <w:lvlText w:val=""/>
      <w:lvlJc w:val="left"/>
      <w:pPr>
        <w:tabs>
          <w:tab w:val="num" w:pos="1513"/>
        </w:tabs>
        <w:ind w:left="1513" w:hanging="420"/>
      </w:pPr>
      <w:rPr>
        <w:rFonts w:ascii="Wingdings" w:hAnsi="Wingdings" w:hint="default"/>
      </w:rPr>
    </w:lvl>
    <w:lvl w:ilvl="2" w:tplc="F03CC34C" w:tentative="1">
      <w:start w:val="1"/>
      <w:numFmt w:val="bullet"/>
      <w:lvlText w:val=""/>
      <w:lvlJc w:val="left"/>
      <w:pPr>
        <w:tabs>
          <w:tab w:val="num" w:pos="1933"/>
        </w:tabs>
        <w:ind w:left="1933" w:hanging="420"/>
      </w:pPr>
      <w:rPr>
        <w:rFonts w:ascii="Wingdings" w:hAnsi="Wingdings" w:hint="default"/>
      </w:rPr>
    </w:lvl>
    <w:lvl w:ilvl="3" w:tplc="E072F5FC" w:tentative="1">
      <w:start w:val="1"/>
      <w:numFmt w:val="bullet"/>
      <w:lvlText w:val=""/>
      <w:lvlJc w:val="left"/>
      <w:pPr>
        <w:tabs>
          <w:tab w:val="num" w:pos="2353"/>
        </w:tabs>
        <w:ind w:left="2353" w:hanging="420"/>
      </w:pPr>
      <w:rPr>
        <w:rFonts w:ascii="Wingdings" w:hAnsi="Wingdings" w:hint="default"/>
      </w:rPr>
    </w:lvl>
    <w:lvl w:ilvl="4" w:tplc="5ABE7EFE" w:tentative="1">
      <w:start w:val="1"/>
      <w:numFmt w:val="bullet"/>
      <w:lvlText w:val=""/>
      <w:lvlJc w:val="left"/>
      <w:pPr>
        <w:tabs>
          <w:tab w:val="num" w:pos="2773"/>
        </w:tabs>
        <w:ind w:left="2773" w:hanging="420"/>
      </w:pPr>
      <w:rPr>
        <w:rFonts w:ascii="Wingdings" w:hAnsi="Wingdings" w:hint="default"/>
      </w:rPr>
    </w:lvl>
    <w:lvl w:ilvl="5" w:tplc="68585952" w:tentative="1">
      <w:start w:val="1"/>
      <w:numFmt w:val="bullet"/>
      <w:lvlText w:val=""/>
      <w:lvlJc w:val="left"/>
      <w:pPr>
        <w:tabs>
          <w:tab w:val="num" w:pos="3193"/>
        </w:tabs>
        <w:ind w:left="3193" w:hanging="420"/>
      </w:pPr>
      <w:rPr>
        <w:rFonts w:ascii="Wingdings" w:hAnsi="Wingdings" w:hint="default"/>
      </w:rPr>
    </w:lvl>
    <w:lvl w:ilvl="6" w:tplc="3C4ED324" w:tentative="1">
      <w:start w:val="1"/>
      <w:numFmt w:val="bullet"/>
      <w:lvlText w:val=""/>
      <w:lvlJc w:val="left"/>
      <w:pPr>
        <w:tabs>
          <w:tab w:val="num" w:pos="3613"/>
        </w:tabs>
        <w:ind w:left="3613" w:hanging="420"/>
      </w:pPr>
      <w:rPr>
        <w:rFonts w:ascii="Wingdings" w:hAnsi="Wingdings" w:hint="default"/>
      </w:rPr>
    </w:lvl>
    <w:lvl w:ilvl="7" w:tplc="C896D140" w:tentative="1">
      <w:start w:val="1"/>
      <w:numFmt w:val="bullet"/>
      <w:lvlText w:val=""/>
      <w:lvlJc w:val="left"/>
      <w:pPr>
        <w:tabs>
          <w:tab w:val="num" w:pos="4033"/>
        </w:tabs>
        <w:ind w:left="4033" w:hanging="420"/>
      </w:pPr>
      <w:rPr>
        <w:rFonts w:ascii="Wingdings" w:hAnsi="Wingdings" w:hint="default"/>
      </w:rPr>
    </w:lvl>
    <w:lvl w:ilvl="8" w:tplc="2D707E5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145C4B4E">
      <w:start w:val="1"/>
      <w:numFmt w:val="decimal"/>
      <w:lvlText w:val="(%1)"/>
      <w:lvlJc w:val="left"/>
      <w:pPr>
        <w:tabs>
          <w:tab w:val="num" w:pos="937"/>
        </w:tabs>
        <w:ind w:left="937" w:hanging="360"/>
      </w:pPr>
      <w:rPr>
        <w:rFonts w:hint="eastAsia"/>
      </w:rPr>
    </w:lvl>
    <w:lvl w:ilvl="1" w:tplc="7CDA17E2" w:tentative="1">
      <w:start w:val="1"/>
      <w:numFmt w:val="aiueoFullWidth"/>
      <w:lvlText w:val="(%2)"/>
      <w:lvlJc w:val="left"/>
      <w:pPr>
        <w:tabs>
          <w:tab w:val="num" w:pos="1417"/>
        </w:tabs>
        <w:ind w:left="1417" w:hanging="420"/>
      </w:pPr>
    </w:lvl>
    <w:lvl w:ilvl="2" w:tplc="784685B4" w:tentative="1">
      <w:start w:val="1"/>
      <w:numFmt w:val="decimalEnclosedCircle"/>
      <w:lvlText w:val="%3"/>
      <w:lvlJc w:val="left"/>
      <w:pPr>
        <w:tabs>
          <w:tab w:val="num" w:pos="1837"/>
        </w:tabs>
        <w:ind w:left="1837" w:hanging="420"/>
      </w:pPr>
    </w:lvl>
    <w:lvl w:ilvl="3" w:tplc="BDC23C42" w:tentative="1">
      <w:start w:val="1"/>
      <w:numFmt w:val="decimal"/>
      <w:lvlText w:val="%4."/>
      <w:lvlJc w:val="left"/>
      <w:pPr>
        <w:tabs>
          <w:tab w:val="num" w:pos="2257"/>
        </w:tabs>
        <w:ind w:left="2257" w:hanging="420"/>
      </w:pPr>
    </w:lvl>
    <w:lvl w:ilvl="4" w:tplc="23A6023A" w:tentative="1">
      <w:start w:val="1"/>
      <w:numFmt w:val="aiueoFullWidth"/>
      <w:lvlText w:val="(%5)"/>
      <w:lvlJc w:val="left"/>
      <w:pPr>
        <w:tabs>
          <w:tab w:val="num" w:pos="2677"/>
        </w:tabs>
        <w:ind w:left="2677" w:hanging="420"/>
      </w:pPr>
    </w:lvl>
    <w:lvl w:ilvl="5" w:tplc="D9366798" w:tentative="1">
      <w:start w:val="1"/>
      <w:numFmt w:val="decimalEnclosedCircle"/>
      <w:lvlText w:val="%6"/>
      <w:lvlJc w:val="left"/>
      <w:pPr>
        <w:tabs>
          <w:tab w:val="num" w:pos="3097"/>
        </w:tabs>
        <w:ind w:left="3097" w:hanging="420"/>
      </w:pPr>
    </w:lvl>
    <w:lvl w:ilvl="6" w:tplc="BE8C8ADE" w:tentative="1">
      <w:start w:val="1"/>
      <w:numFmt w:val="decimal"/>
      <w:lvlText w:val="%7."/>
      <w:lvlJc w:val="left"/>
      <w:pPr>
        <w:tabs>
          <w:tab w:val="num" w:pos="3517"/>
        </w:tabs>
        <w:ind w:left="3517" w:hanging="420"/>
      </w:pPr>
    </w:lvl>
    <w:lvl w:ilvl="7" w:tplc="E2F0B7FE" w:tentative="1">
      <w:start w:val="1"/>
      <w:numFmt w:val="aiueoFullWidth"/>
      <w:lvlText w:val="(%8)"/>
      <w:lvlJc w:val="left"/>
      <w:pPr>
        <w:tabs>
          <w:tab w:val="num" w:pos="3937"/>
        </w:tabs>
        <w:ind w:left="3937" w:hanging="420"/>
      </w:pPr>
    </w:lvl>
    <w:lvl w:ilvl="8" w:tplc="3358FD9A"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776AB848">
      <w:start w:val="4"/>
      <w:numFmt w:val="bullet"/>
      <w:lvlText w:val="○"/>
      <w:lvlJc w:val="left"/>
      <w:pPr>
        <w:tabs>
          <w:tab w:val="num" w:pos="742"/>
        </w:tabs>
        <w:ind w:left="742" w:hanging="360"/>
      </w:pPr>
      <w:rPr>
        <w:rFonts w:ascii="ＭＳ 明朝" w:eastAsia="ＭＳ 明朝" w:hAnsi="ＭＳ 明朝" w:cs="Times New Roman" w:hint="eastAsia"/>
      </w:rPr>
    </w:lvl>
    <w:lvl w:ilvl="1" w:tplc="3998EBAA" w:tentative="1">
      <w:start w:val="1"/>
      <w:numFmt w:val="bullet"/>
      <w:lvlText w:val=""/>
      <w:lvlJc w:val="left"/>
      <w:pPr>
        <w:tabs>
          <w:tab w:val="num" w:pos="1222"/>
        </w:tabs>
        <w:ind w:left="1222" w:hanging="420"/>
      </w:pPr>
      <w:rPr>
        <w:rFonts w:ascii="Wingdings" w:hAnsi="Wingdings" w:hint="default"/>
      </w:rPr>
    </w:lvl>
    <w:lvl w:ilvl="2" w:tplc="70748A5A" w:tentative="1">
      <w:start w:val="1"/>
      <w:numFmt w:val="bullet"/>
      <w:lvlText w:val=""/>
      <w:lvlJc w:val="left"/>
      <w:pPr>
        <w:tabs>
          <w:tab w:val="num" w:pos="1642"/>
        </w:tabs>
        <w:ind w:left="1642" w:hanging="420"/>
      </w:pPr>
      <w:rPr>
        <w:rFonts w:ascii="Wingdings" w:hAnsi="Wingdings" w:hint="default"/>
      </w:rPr>
    </w:lvl>
    <w:lvl w:ilvl="3" w:tplc="175213F8" w:tentative="1">
      <w:start w:val="1"/>
      <w:numFmt w:val="bullet"/>
      <w:lvlText w:val=""/>
      <w:lvlJc w:val="left"/>
      <w:pPr>
        <w:tabs>
          <w:tab w:val="num" w:pos="2062"/>
        </w:tabs>
        <w:ind w:left="2062" w:hanging="420"/>
      </w:pPr>
      <w:rPr>
        <w:rFonts w:ascii="Wingdings" w:hAnsi="Wingdings" w:hint="default"/>
      </w:rPr>
    </w:lvl>
    <w:lvl w:ilvl="4" w:tplc="4F26EC62" w:tentative="1">
      <w:start w:val="1"/>
      <w:numFmt w:val="bullet"/>
      <w:lvlText w:val=""/>
      <w:lvlJc w:val="left"/>
      <w:pPr>
        <w:tabs>
          <w:tab w:val="num" w:pos="2482"/>
        </w:tabs>
        <w:ind w:left="2482" w:hanging="420"/>
      </w:pPr>
      <w:rPr>
        <w:rFonts w:ascii="Wingdings" w:hAnsi="Wingdings" w:hint="default"/>
      </w:rPr>
    </w:lvl>
    <w:lvl w:ilvl="5" w:tplc="F572D86C" w:tentative="1">
      <w:start w:val="1"/>
      <w:numFmt w:val="bullet"/>
      <w:lvlText w:val=""/>
      <w:lvlJc w:val="left"/>
      <w:pPr>
        <w:tabs>
          <w:tab w:val="num" w:pos="2902"/>
        </w:tabs>
        <w:ind w:left="2902" w:hanging="420"/>
      </w:pPr>
      <w:rPr>
        <w:rFonts w:ascii="Wingdings" w:hAnsi="Wingdings" w:hint="default"/>
      </w:rPr>
    </w:lvl>
    <w:lvl w:ilvl="6" w:tplc="5BB6BCC8" w:tentative="1">
      <w:start w:val="1"/>
      <w:numFmt w:val="bullet"/>
      <w:lvlText w:val=""/>
      <w:lvlJc w:val="left"/>
      <w:pPr>
        <w:tabs>
          <w:tab w:val="num" w:pos="3322"/>
        </w:tabs>
        <w:ind w:left="3322" w:hanging="420"/>
      </w:pPr>
      <w:rPr>
        <w:rFonts w:ascii="Wingdings" w:hAnsi="Wingdings" w:hint="default"/>
      </w:rPr>
    </w:lvl>
    <w:lvl w:ilvl="7" w:tplc="DE52A524" w:tentative="1">
      <w:start w:val="1"/>
      <w:numFmt w:val="bullet"/>
      <w:lvlText w:val=""/>
      <w:lvlJc w:val="left"/>
      <w:pPr>
        <w:tabs>
          <w:tab w:val="num" w:pos="3742"/>
        </w:tabs>
        <w:ind w:left="3742" w:hanging="420"/>
      </w:pPr>
      <w:rPr>
        <w:rFonts w:ascii="Wingdings" w:hAnsi="Wingdings" w:hint="default"/>
      </w:rPr>
    </w:lvl>
    <w:lvl w:ilvl="8" w:tplc="EF3676EA"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DB142696">
      <w:start w:val="1"/>
      <w:numFmt w:val="bullet"/>
      <w:lvlText w:val="○"/>
      <w:lvlJc w:val="left"/>
      <w:pPr>
        <w:tabs>
          <w:tab w:val="num" w:pos="1692"/>
        </w:tabs>
        <w:ind w:left="1692" w:hanging="360"/>
      </w:pPr>
      <w:rPr>
        <w:rFonts w:ascii="ＭＳ 明朝" w:eastAsia="ＭＳ 明朝" w:hAnsi="ＭＳ 明朝" w:cs="Times New Roman" w:hint="eastAsia"/>
      </w:rPr>
    </w:lvl>
    <w:lvl w:ilvl="1" w:tplc="BB38F5AC" w:tentative="1">
      <w:start w:val="1"/>
      <w:numFmt w:val="bullet"/>
      <w:lvlText w:val=""/>
      <w:lvlJc w:val="left"/>
      <w:pPr>
        <w:tabs>
          <w:tab w:val="num" w:pos="2172"/>
        </w:tabs>
        <w:ind w:left="2172" w:hanging="420"/>
      </w:pPr>
      <w:rPr>
        <w:rFonts w:ascii="Wingdings" w:hAnsi="Wingdings" w:hint="default"/>
      </w:rPr>
    </w:lvl>
    <w:lvl w:ilvl="2" w:tplc="93860A24" w:tentative="1">
      <w:start w:val="1"/>
      <w:numFmt w:val="bullet"/>
      <w:lvlText w:val=""/>
      <w:lvlJc w:val="left"/>
      <w:pPr>
        <w:tabs>
          <w:tab w:val="num" w:pos="2592"/>
        </w:tabs>
        <w:ind w:left="2592" w:hanging="420"/>
      </w:pPr>
      <w:rPr>
        <w:rFonts w:ascii="Wingdings" w:hAnsi="Wingdings" w:hint="default"/>
      </w:rPr>
    </w:lvl>
    <w:lvl w:ilvl="3" w:tplc="6928C276" w:tentative="1">
      <w:start w:val="1"/>
      <w:numFmt w:val="bullet"/>
      <w:lvlText w:val=""/>
      <w:lvlJc w:val="left"/>
      <w:pPr>
        <w:tabs>
          <w:tab w:val="num" w:pos="3012"/>
        </w:tabs>
        <w:ind w:left="3012" w:hanging="420"/>
      </w:pPr>
      <w:rPr>
        <w:rFonts w:ascii="Wingdings" w:hAnsi="Wingdings" w:hint="default"/>
      </w:rPr>
    </w:lvl>
    <w:lvl w:ilvl="4" w:tplc="ABD6B1E8" w:tentative="1">
      <w:start w:val="1"/>
      <w:numFmt w:val="bullet"/>
      <w:lvlText w:val=""/>
      <w:lvlJc w:val="left"/>
      <w:pPr>
        <w:tabs>
          <w:tab w:val="num" w:pos="3432"/>
        </w:tabs>
        <w:ind w:left="3432" w:hanging="420"/>
      </w:pPr>
      <w:rPr>
        <w:rFonts w:ascii="Wingdings" w:hAnsi="Wingdings" w:hint="default"/>
      </w:rPr>
    </w:lvl>
    <w:lvl w:ilvl="5" w:tplc="92AAF7B6" w:tentative="1">
      <w:start w:val="1"/>
      <w:numFmt w:val="bullet"/>
      <w:lvlText w:val=""/>
      <w:lvlJc w:val="left"/>
      <w:pPr>
        <w:tabs>
          <w:tab w:val="num" w:pos="3852"/>
        </w:tabs>
        <w:ind w:left="3852" w:hanging="420"/>
      </w:pPr>
      <w:rPr>
        <w:rFonts w:ascii="Wingdings" w:hAnsi="Wingdings" w:hint="default"/>
      </w:rPr>
    </w:lvl>
    <w:lvl w:ilvl="6" w:tplc="A30A5E74" w:tentative="1">
      <w:start w:val="1"/>
      <w:numFmt w:val="bullet"/>
      <w:lvlText w:val=""/>
      <w:lvlJc w:val="left"/>
      <w:pPr>
        <w:tabs>
          <w:tab w:val="num" w:pos="4272"/>
        </w:tabs>
        <w:ind w:left="4272" w:hanging="420"/>
      </w:pPr>
      <w:rPr>
        <w:rFonts w:ascii="Wingdings" w:hAnsi="Wingdings" w:hint="default"/>
      </w:rPr>
    </w:lvl>
    <w:lvl w:ilvl="7" w:tplc="1BC0EB2E" w:tentative="1">
      <w:start w:val="1"/>
      <w:numFmt w:val="bullet"/>
      <w:lvlText w:val=""/>
      <w:lvlJc w:val="left"/>
      <w:pPr>
        <w:tabs>
          <w:tab w:val="num" w:pos="4692"/>
        </w:tabs>
        <w:ind w:left="4692" w:hanging="420"/>
      </w:pPr>
      <w:rPr>
        <w:rFonts w:ascii="Wingdings" w:hAnsi="Wingdings" w:hint="default"/>
      </w:rPr>
    </w:lvl>
    <w:lvl w:ilvl="8" w:tplc="F274CD72"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E4008DEA">
      <w:start w:val="4"/>
      <w:numFmt w:val="bullet"/>
      <w:lvlText w:val="○"/>
      <w:lvlJc w:val="left"/>
      <w:pPr>
        <w:tabs>
          <w:tab w:val="num" w:pos="551"/>
        </w:tabs>
        <w:ind w:left="551" w:hanging="360"/>
      </w:pPr>
      <w:rPr>
        <w:rFonts w:ascii="ＭＳ 明朝" w:eastAsia="ＭＳ 明朝" w:hAnsi="ＭＳ 明朝" w:cs="Times New Roman" w:hint="eastAsia"/>
      </w:rPr>
    </w:lvl>
    <w:lvl w:ilvl="1" w:tplc="ED687784" w:tentative="1">
      <w:start w:val="1"/>
      <w:numFmt w:val="bullet"/>
      <w:lvlText w:val=""/>
      <w:lvlJc w:val="left"/>
      <w:pPr>
        <w:tabs>
          <w:tab w:val="num" w:pos="1031"/>
        </w:tabs>
        <w:ind w:left="1031" w:hanging="420"/>
      </w:pPr>
      <w:rPr>
        <w:rFonts w:ascii="Wingdings" w:hAnsi="Wingdings" w:hint="default"/>
      </w:rPr>
    </w:lvl>
    <w:lvl w:ilvl="2" w:tplc="7D50D568" w:tentative="1">
      <w:start w:val="1"/>
      <w:numFmt w:val="bullet"/>
      <w:lvlText w:val=""/>
      <w:lvlJc w:val="left"/>
      <w:pPr>
        <w:tabs>
          <w:tab w:val="num" w:pos="1451"/>
        </w:tabs>
        <w:ind w:left="1451" w:hanging="420"/>
      </w:pPr>
      <w:rPr>
        <w:rFonts w:ascii="Wingdings" w:hAnsi="Wingdings" w:hint="default"/>
      </w:rPr>
    </w:lvl>
    <w:lvl w:ilvl="3" w:tplc="90EC1360" w:tentative="1">
      <w:start w:val="1"/>
      <w:numFmt w:val="bullet"/>
      <w:lvlText w:val=""/>
      <w:lvlJc w:val="left"/>
      <w:pPr>
        <w:tabs>
          <w:tab w:val="num" w:pos="1871"/>
        </w:tabs>
        <w:ind w:left="1871" w:hanging="420"/>
      </w:pPr>
      <w:rPr>
        <w:rFonts w:ascii="Wingdings" w:hAnsi="Wingdings" w:hint="default"/>
      </w:rPr>
    </w:lvl>
    <w:lvl w:ilvl="4" w:tplc="C6CE8658" w:tentative="1">
      <w:start w:val="1"/>
      <w:numFmt w:val="bullet"/>
      <w:lvlText w:val=""/>
      <w:lvlJc w:val="left"/>
      <w:pPr>
        <w:tabs>
          <w:tab w:val="num" w:pos="2291"/>
        </w:tabs>
        <w:ind w:left="2291" w:hanging="420"/>
      </w:pPr>
      <w:rPr>
        <w:rFonts w:ascii="Wingdings" w:hAnsi="Wingdings" w:hint="default"/>
      </w:rPr>
    </w:lvl>
    <w:lvl w:ilvl="5" w:tplc="7682F1B0" w:tentative="1">
      <w:start w:val="1"/>
      <w:numFmt w:val="bullet"/>
      <w:lvlText w:val=""/>
      <w:lvlJc w:val="left"/>
      <w:pPr>
        <w:tabs>
          <w:tab w:val="num" w:pos="2711"/>
        </w:tabs>
        <w:ind w:left="2711" w:hanging="420"/>
      </w:pPr>
      <w:rPr>
        <w:rFonts w:ascii="Wingdings" w:hAnsi="Wingdings" w:hint="default"/>
      </w:rPr>
    </w:lvl>
    <w:lvl w:ilvl="6" w:tplc="7820FCE4" w:tentative="1">
      <w:start w:val="1"/>
      <w:numFmt w:val="bullet"/>
      <w:lvlText w:val=""/>
      <w:lvlJc w:val="left"/>
      <w:pPr>
        <w:tabs>
          <w:tab w:val="num" w:pos="3131"/>
        </w:tabs>
        <w:ind w:left="3131" w:hanging="420"/>
      </w:pPr>
      <w:rPr>
        <w:rFonts w:ascii="Wingdings" w:hAnsi="Wingdings" w:hint="default"/>
      </w:rPr>
    </w:lvl>
    <w:lvl w:ilvl="7" w:tplc="652A99E2" w:tentative="1">
      <w:start w:val="1"/>
      <w:numFmt w:val="bullet"/>
      <w:lvlText w:val=""/>
      <w:lvlJc w:val="left"/>
      <w:pPr>
        <w:tabs>
          <w:tab w:val="num" w:pos="3551"/>
        </w:tabs>
        <w:ind w:left="3551" w:hanging="420"/>
      </w:pPr>
      <w:rPr>
        <w:rFonts w:ascii="Wingdings" w:hAnsi="Wingdings" w:hint="default"/>
      </w:rPr>
    </w:lvl>
    <w:lvl w:ilvl="8" w:tplc="102228B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9E6ABAE8">
      <w:start w:val="1"/>
      <w:numFmt w:val="bullet"/>
      <w:lvlText w:val="○"/>
      <w:lvlJc w:val="left"/>
      <w:pPr>
        <w:tabs>
          <w:tab w:val="num" w:pos="1256"/>
        </w:tabs>
        <w:ind w:left="1256" w:hanging="360"/>
      </w:pPr>
      <w:rPr>
        <w:rFonts w:ascii="ＭＳ 明朝" w:eastAsia="ＭＳ 明朝" w:hAnsi="ＭＳ 明朝" w:cs="Times New Roman" w:hint="eastAsia"/>
      </w:rPr>
    </w:lvl>
    <w:lvl w:ilvl="1" w:tplc="0C1864F8" w:tentative="1">
      <w:start w:val="1"/>
      <w:numFmt w:val="bullet"/>
      <w:lvlText w:val=""/>
      <w:lvlJc w:val="left"/>
      <w:pPr>
        <w:tabs>
          <w:tab w:val="num" w:pos="1736"/>
        </w:tabs>
        <w:ind w:left="1736" w:hanging="420"/>
      </w:pPr>
      <w:rPr>
        <w:rFonts w:ascii="Wingdings" w:hAnsi="Wingdings" w:hint="default"/>
      </w:rPr>
    </w:lvl>
    <w:lvl w:ilvl="2" w:tplc="1A8E2776" w:tentative="1">
      <w:start w:val="1"/>
      <w:numFmt w:val="bullet"/>
      <w:lvlText w:val=""/>
      <w:lvlJc w:val="left"/>
      <w:pPr>
        <w:tabs>
          <w:tab w:val="num" w:pos="2156"/>
        </w:tabs>
        <w:ind w:left="2156" w:hanging="420"/>
      </w:pPr>
      <w:rPr>
        <w:rFonts w:ascii="Wingdings" w:hAnsi="Wingdings" w:hint="default"/>
      </w:rPr>
    </w:lvl>
    <w:lvl w:ilvl="3" w:tplc="5C1C0F4E" w:tentative="1">
      <w:start w:val="1"/>
      <w:numFmt w:val="bullet"/>
      <w:lvlText w:val=""/>
      <w:lvlJc w:val="left"/>
      <w:pPr>
        <w:tabs>
          <w:tab w:val="num" w:pos="2576"/>
        </w:tabs>
        <w:ind w:left="2576" w:hanging="420"/>
      </w:pPr>
      <w:rPr>
        <w:rFonts w:ascii="Wingdings" w:hAnsi="Wingdings" w:hint="default"/>
      </w:rPr>
    </w:lvl>
    <w:lvl w:ilvl="4" w:tplc="61D6E8D2" w:tentative="1">
      <w:start w:val="1"/>
      <w:numFmt w:val="bullet"/>
      <w:lvlText w:val=""/>
      <w:lvlJc w:val="left"/>
      <w:pPr>
        <w:tabs>
          <w:tab w:val="num" w:pos="2996"/>
        </w:tabs>
        <w:ind w:left="2996" w:hanging="420"/>
      </w:pPr>
      <w:rPr>
        <w:rFonts w:ascii="Wingdings" w:hAnsi="Wingdings" w:hint="default"/>
      </w:rPr>
    </w:lvl>
    <w:lvl w:ilvl="5" w:tplc="4678C600" w:tentative="1">
      <w:start w:val="1"/>
      <w:numFmt w:val="bullet"/>
      <w:lvlText w:val=""/>
      <w:lvlJc w:val="left"/>
      <w:pPr>
        <w:tabs>
          <w:tab w:val="num" w:pos="3416"/>
        </w:tabs>
        <w:ind w:left="3416" w:hanging="420"/>
      </w:pPr>
      <w:rPr>
        <w:rFonts w:ascii="Wingdings" w:hAnsi="Wingdings" w:hint="default"/>
      </w:rPr>
    </w:lvl>
    <w:lvl w:ilvl="6" w:tplc="7E2CE338" w:tentative="1">
      <w:start w:val="1"/>
      <w:numFmt w:val="bullet"/>
      <w:lvlText w:val=""/>
      <w:lvlJc w:val="left"/>
      <w:pPr>
        <w:tabs>
          <w:tab w:val="num" w:pos="3836"/>
        </w:tabs>
        <w:ind w:left="3836" w:hanging="420"/>
      </w:pPr>
      <w:rPr>
        <w:rFonts w:ascii="Wingdings" w:hAnsi="Wingdings" w:hint="default"/>
      </w:rPr>
    </w:lvl>
    <w:lvl w:ilvl="7" w:tplc="8144A2FE" w:tentative="1">
      <w:start w:val="1"/>
      <w:numFmt w:val="bullet"/>
      <w:lvlText w:val=""/>
      <w:lvlJc w:val="left"/>
      <w:pPr>
        <w:tabs>
          <w:tab w:val="num" w:pos="4256"/>
        </w:tabs>
        <w:ind w:left="4256" w:hanging="420"/>
      </w:pPr>
      <w:rPr>
        <w:rFonts w:ascii="Wingdings" w:hAnsi="Wingdings" w:hint="default"/>
      </w:rPr>
    </w:lvl>
    <w:lvl w:ilvl="8" w:tplc="5434A536"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5"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E790F3B"/>
    <w:multiLevelType w:val="hybridMultilevel"/>
    <w:tmpl w:val="152459C2"/>
    <w:lvl w:ilvl="0" w:tplc="8ECA4FEC">
      <w:start w:val="1"/>
      <w:numFmt w:val="decimalFullWidth"/>
      <w:lvlText w:val="%1．"/>
      <w:lvlJc w:val="left"/>
      <w:pPr>
        <w:tabs>
          <w:tab w:val="num" w:pos="420"/>
        </w:tabs>
        <w:ind w:left="420" w:hanging="420"/>
      </w:pPr>
      <w:rPr>
        <w:rFonts w:hint="eastAsia"/>
      </w:rPr>
    </w:lvl>
    <w:lvl w:ilvl="1" w:tplc="A5346B9E" w:tentative="1">
      <w:start w:val="1"/>
      <w:numFmt w:val="aiueoFullWidth"/>
      <w:lvlText w:val="(%2)"/>
      <w:lvlJc w:val="left"/>
      <w:pPr>
        <w:tabs>
          <w:tab w:val="num" w:pos="840"/>
        </w:tabs>
        <w:ind w:left="840" w:hanging="420"/>
      </w:pPr>
    </w:lvl>
    <w:lvl w:ilvl="2" w:tplc="E55A5974" w:tentative="1">
      <w:start w:val="1"/>
      <w:numFmt w:val="decimalEnclosedCircle"/>
      <w:lvlText w:val="%3"/>
      <w:lvlJc w:val="left"/>
      <w:pPr>
        <w:tabs>
          <w:tab w:val="num" w:pos="1260"/>
        </w:tabs>
        <w:ind w:left="1260" w:hanging="420"/>
      </w:pPr>
    </w:lvl>
    <w:lvl w:ilvl="3" w:tplc="3448F964" w:tentative="1">
      <w:start w:val="1"/>
      <w:numFmt w:val="decimal"/>
      <w:lvlText w:val="%4."/>
      <w:lvlJc w:val="left"/>
      <w:pPr>
        <w:tabs>
          <w:tab w:val="num" w:pos="1680"/>
        </w:tabs>
        <w:ind w:left="1680" w:hanging="420"/>
      </w:pPr>
    </w:lvl>
    <w:lvl w:ilvl="4" w:tplc="3A1C96B8" w:tentative="1">
      <w:start w:val="1"/>
      <w:numFmt w:val="aiueoFullWidth"/>
      <w:lvlText w:val="(%5)"/>
      <w:lvlJc w:val="left"/>
      <w:pPr>
        <w:tabs>
          <w:tab w:val="num" w:pos="2100"/>
        </w:tabs>
        <w:ind w:left="2100" w:hanging="420"/>
      </w:pPr>
    </w:lvl>
    <w:lvl w:ilvl="5" w:tplc="B3322132" w:tentative="1">
      <w:start w:val="1"/>
      <w:numFmt w:val="decimalEnclosedCircle"/>
      <w:lvlText w:val="%6"/>
      <w:lvlJc w:val="left"/>
      <w:pPr>
        <w:tabs>
          <w:tab w:val="num" w:pos="2520"/>
        </w:tabs>
        <w:ind w:left="2520" w:hanging="420"/>
      </w:pPr>
    </w:lvl>
    <w:lvl w:ilvl="6" w:tplc="021A20FE" w:tentative="1">
      <w:start w:val="1"/>
      <w:numFmt w:val="decimal"/>
      <w:lvlText w:val="%7."/>
      <w:lvlJc w:val="left"/>
      <w:pPr>
        <w:tabs>
          <w:tab w:val="num" w:pos="2940"/>
        </w:tabs>
        <w:ind w:left="2940" w:hanging="420"/>
      </w:pPr>
    </w:lvl>
    <w:lvl w:ilvl="7" w:tplc="2CBA658E" w:tentative="1">
      <w:start w:val="1"/>
      <w:numFmt w:val="aiueoFullWidth"/>
      <w:lvlText w:val="(%8)"/>
      <w:lvlJc w:val="left"/>
      <w:pPr>
        <w:tabs>
          <w:tab w:val="num" w:pos="3360"/>
        </w:tabs>
        <w:ind w:left="3360" w:hanging="420"/>
      </w:pPr>
    </w:lvl>
    <w:lvl w:ilvl="8" w:tplc="6CAA4D3E" w:tentative="1">
      <w:start w:val="1"/>
      <w:numFmt w:val="decimalEnclosedCircle"/>
      <w:lvlText w:val="%9"/>
      <w:lvlJc w:val="left"/>
      <w:pPr>
        <w:tabs>
          <w:tab w:val="num" w:pos="3780"/>
        </w:tabs>
        <w:ind w:left="3780" w:hanging="420"/>
      </w:pPr>
    </w:lvl>
  </w:abstractNum>
  <w:abstractNum w:abstractNumId="19" w15:restartNumberingAfterBreak="0">
    <w:nsid w:val="31605B0E"/>
    <w:multiLevelType w:val="hybridMultilevel"/>
    <w:tmpl w:val="1BFA96F2"/>
    <w:lvl w:ilvl="0" w:tplc="FE4C2E84">
      <w:start w:val="1"/>
      <w:numFmt w:val="bullet"/>
      <w:lvlText w:val="※"/>
      <w:lvlJc w:val="left"/>
      <w:pPr>
        <w:tabs>
          <w:tab w:val="num" w:pos="1125"/>
        </w:tabs>
        <w:ind w:left="1125" w:hanging="450"/>
      </w:pPr>
      <w:rPr>
        <w:rFonts w:ascii="ＭＳ 明朝" w:eastAsia="ＭＳ 明朝" w:hAnsi="ＭＳ 明朝" w:cs="Times New Roman" w:hint="eastAsia"/>
      </w:rPr>
    </w:lvl>
    <w:lvl w:ilvl="1" w:tplc="FFECC048" w:tentative="1">
      <w:start w:val="1"/>
      <w:numFmt w:val="bullet"/>
      <w:lvlText w:val=""/>
      <w:lvlJc w:val="left"/>
      <w:pPr>
        <w:tabs>
          <w:tab w:val="num" w:pos="1515"/>
        </w:tabs>
        <w:ind w:left="1515" w:hanging="420"/>
      </w:pPr>
      <w:rPr>
        <w:rFonts w:ascii="Wingdings" w:hAnsi="Wingdings" w:hint="default"/>
      </w:rPr>
    </w:lvl>
    <w:lvl w:ilvl="2" w:tplc="03CC1B50" w:tentative="1">
      <w:start w:val="1"/>
      <w:numFmt w:val="bullet"/>
      <w:lvlText w:val=""/>
      <w:lvlJc w:val="left"/>
      <w:pPr>
        <w:tabs>
          <w:tab w:val="num" w:pos="1935"/>
        </w:tabs>
        <w:ind w:left="1935" w:hanging="420"/>
      </w:pPr>
      <w:rPr>
        <w:rFonts w:ascii="Wingdings" w:hAnsi="Wingdings" w:hint="default"/>
      </w:rPr>
    </w:lvl>
    <w:lvl w:ilvl="3" w:tplc="51488A1C" w:tentative="1">
      <w:start w:val="1"/>
      <w:numFmt w:val="bullet"/>
      <w:lvlText w:val=""/>
      <w:lvlJc w:val="left"/>
      <w:pPr>
        <w:tabs>
          <w:tab w:val="num" w:pos="2355"/>
        </w:tabs>
        <w:ind w:left="2355" w:hanging="420"/>
      </w:pPr>
      <w:rPr>
        <w:rFonts w:ascii="Wingdings" w:hAnsi="Wingdings" w:hint="default"/>
      </w:rPr>
    </w:lvl>
    <w:lvl w:ilvl="4" w:tplc="BC1052B4" w:tentative="1">
      <w:start w:val="1"/>
      <w:numFmt w:val="bullet"/>
      <w:lvlText w:val=""/>
      <w:lvlJc w:val="left"/>
      <w:pPr>
        <w:tabs>
          <w:tab w:val="num" w:pos="2775"/>
        </w:tabs>
        <w:ind w:left="2775" w:hanging="420"/>
      </w:pPr>
      <w:rPr>
        <w:rFonts w:ascii="Wingdings" w:hAnsi="Wingdings" w:hint="default"/>
      </w:rPr>
    </w:lvl>
    <w:lvl w:ilvl="5" w:tplc="4B601C52" w:tentative="1">
      <w:start w:val="1"/>
      <w:numFmt w:val="bullet"/>
      <w:lvlText w:val=""/>
      <w:lvlJc w:val="left"/>
      <w:pPr>
        <w:tabs>
          <w:tab w:val="num" w:pos="3195"/>
        </w:tabs>
        <w:ind w:left="3195" w:hanging="420"/>
      </w:pPr>
      <w:rPr>
        <w:rFonts w:ascii="Wingdings" w:hAnsi="Wingdings" w:hint="default"/>
      </w:rPr>
    </w:lvl>
    <w:lvl w:ilvl="6" w:tplc="C26673DA" w:tentative="1">
      <w:start w:val="1"/>
      <w:numFmt w:val="bullet"/>
      <w:lvlText w:val=""/>
      <w:lvlJc w:val="left"/>
      <w:pPr>
        <w:tabs>
          <w:tab w:val="num" w:pos="3615"/>
        </w:tabs>
        <w:ind w:left="3615" w:hanging="420"/>
      </w:pPr>
      <w:rPr>
        <w:rFonts w:ascii="Wingdings" w:hAnsi="Wingdings" w:hint="default"/>
      </w:rPr>
    </w:lvl>
    <w:lvl w:ilvl="7" w:tplc="12908B54" w:tentative="1">
      <w:start w:val="1"/>
      <w:numFmt w:val="bullet"/>
      <w:lvlText w:val=""/>
      <w:lvlJc w:val="left"/>
      <w:pPr>
        <w:tabs>
          <w:tab w:val="num" w:pos="4035"/>
        </w:tabs>
        <w:ind w:left="4035" w:hanging="420"/>
      </w:pPr>
      <w:rPr>
        <w:rFonts w:ascii="Wingdings" w:hAnsi="Wingdings" w:hint="default"/>
      </w:rPr>
    </w:lvl>
    <w:lvl w:ilvl="8" w:tplc="AC98E580" w:tentative="1">
      <w:start w:val="1"/>
      <w:numFmt w:val="bullet"/>
      <w:lvlText w:val=""/>
      <w:lvlJc w:val="left"/>
      <w:pPr>
        <w:tabs>
          <w:tab w:val="num" w:pos="4455"/>
        </w:tabs>
        <w:ind w:left="4455" w:hanging="420"/>
      </w:pPr>
      <w:rPr>
        <w:rFonts w:ascii="Wingdings" w:hAnsi="Wingdings" w:hint="default"/>
      </w:rPr>
    </w:lvl>
  </w:abstractNum>
  <w:abstractNum w:abstractNumId="20" w15:restartNumberingAfterBreak="0">
    <w:nsid w:val="31FA03AE"/>
    <w:multiLevelType w:val="hybridMultilevel"/>
    <w:tmpl w:val="95F2F8CC"/>
    <w:lvl w:ilvl="0" w:tplc="0658C7F0">
      <w:start w:val="2"/>
      <w:numFmt w:val="bullet"/>
      <w:lvlText w:val="○"/>
      <w:lvlJc w:val="left"/>
      <w:pPr>
        <w:tabs>
          <w:tab w:val="num" w:pos="360"/>
        </w:tabs>
        <w:ind w:left="360" w:hanging="360"/>
      </w:pPr>
      <w:rPr>
        <w:rFonts w:ascii="ＭＳ 明朝" w:eastAsia="ＭＳ 明朝" w:hAnsi="ＭＳ 明朝" w:cs="Times New Roman" w:hint="eastAsia"/>
      </w:rPr>
    </w:lvl>
    <w:lvl w:ilvl="1" w:tplc="E036FBBE" w:tentative="1">
      <w:start w:val="1"/>
      <w:numFmt w:val="bullet"/>
      <w:lvlText w:val=""/>
      <w:lvlJc w:val="left"/>
      <w:pPr>
        <w:tabs>
          <w:tab w:val="num" w:pos="840"/>
        </w:tabs>
        <w:ind w:left="840" w:hanging="420"/>
      </w:pPr>
      <w:rPr>
        <w:rFonts w:ascii="Wingdings" w:hAnsi="Wingdings" w:hint="default"/>
      </w:rPr>
    </w:lvl>
    <w:lvl w:ilvl="2" w:tplc="51CC5B3E" w:tentative="1">
      <w:start w:val="1"/>
      <w:numFmt w:val="bullet"/>
      <w:lvlText w:val=""/>
      <w:lvlJc w:val="left"/>
      <w:pPr>
        <w:tabs>
          <w:tab w:val="num" w:pos="1260"/>
        </w:tabs>
        <w:ind w:left="1260" w:hanging="420"/>
      </w:pPr>
      <w:rPr>
        <w:rFonts w:ascii="Wingdings" w:hAnsi="Wingdings" w:hint="default"/>
      </w:rPr>
    </w:lvl>
    <w:lvl w:ilvl="3" w:tplc="E9725F86" w:tentative="1">
      <w:start w:val="1"/>
      <w:numFmt w:val="bullet"/>
      <w:lvlText w:val=""/>
      <w:lvlJc w:val="left"/>
      <w:pPr>
        <w:tabs>
          <w:tab w:val="num" w:pos="1680"/>
        </w:tabs>
        <w:ind w:left="1680" w:hanging="420"/>
      </w:pPr>
      <w:rPr>
        <w:rFonts w:ascii="Wingdings" w:hAnsi="Wingdings" w:hint="default"/>
      </w:rPr>
    </w:lvl>
    <w:lvl w:ilvl="4" w:tplc="1862EBC0" w:tentative="1">
      <w:start w:val="1"/>
      <w:numFmt w:val="bullet"/>
      <w:lvlText w:val=""/>
      <w:lvlJc w:val="left"/>
      <w:pPr>
        <w:tabs>
          <w:tab w:val="num" w:pos="2100"/>
        </w:tabs>
        <w:ind w:left="2100" w:hanging="420"/>
      </w:pPr>
      <w:rPr>
        <w:rFonts w:ascii="Wingdings" w:hAnsi="Wingdings" w:hint="default"/>
      </w:rPr>
    </w:lvl>
    <w:lvl w:ilvl="5" w:tplc="D3E45A26" w:tentative="1">
      <w:start w:val="1"/>
      <w:numFmt w:val="bullet"/>
      <w:lvlText w:val=""/>
      <w:lvlJc w:val="left"/>
      <w:pPr>
        <w:tabs>
          <w:tab w:val="num" w:pos="2520"/>
        </w:tabs>
        <w:ind w:left="2520" w:hanging="420"/>
      </w:pPr>
      <w:rPr>
        <w:rFonts w:ascii="Wingdings" w:hAnsi="Wingdings" w:hint="default"/>
      </w:rPr>
    </w:lvl>
    <w:lvl w:ilvl="6" w:tplc="E056D1DA" w:tentative="1">
      <w:start w:val="1"/>
      <w:numFmt w:val="bullet"/>
      <w:lvlText w:val=""/>
      <w:lvlJc w:val="left"/>
      <w:pPr>
        <w:tabs>
          <w:tab w:val="num" w:pos="2940"/>
        </w:tabs>
        <w:ind w:left="2940" w:hanging="420"/>
      </w:pPr>
      <w:rPr>
        <w:rFonts w:ascii="Wingdings" w:hAnsi="Wingdings" w:hint="default"/>
      </w:rPr>
    </w:lvl>
    <w:lvl w:ilvl="7" w:tplc="134474FA" w:tentative="1">
      <w:start w:val="1"/>
      <w:numFmt w:val="bullet"/>
      <w:lvlText w:val=""/>
      <w:lvlJc w:val="left"/>
      <w:pPr>
        <w:tabs>
          <w:tab w:val="num" w:pos="3360"/>
        </w:tabs>
        <w:ind w:left="3360" w:hanging="420"/>
      </w:pPr>
      <w:rPr>
        <w:rFonts w:ascii="Wingdings" w:hAnsi="Wingdings" w:hint="default"/>
      </w:rPr>
    </w:lvl>
    <w:lvl w:ilvl="8" w:tplc="3BF0BE08"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27E586E"/>
    <w:multiLevelType w:val="hybridMultilevel"/>
    <w:tmpl w:val="8BBC46BA"/>
    <w:lvl w:ilvl="0" w:tplc="461E66D0">
      <w:start w:val="1"/>
      <w:numFmt w:val="bullet"/>
      <w:lvlText w:val="・"/>
      <w:lvlJc w:val="left"/>
      <w:pPr>
        <w:tabs>
          <w:tab w:val="num" w:pos="1260"/>
        </w:tabs>
        <w:ind w:left="1260" w:hanging="360"/>
      </w:pPr>
      <w:rPr>
        <w:rFonts w:ascii="ＭＳ 明朝" w:eastAsia="ＭＳ 明朝" w:hAnsi="ＭＳ 明朝" w:cs="Times New Roman" w:hint="eastAsia"/>
      </w:rPr>
    </w:lvl>
    <w:lvl w:ilvl="1" w:tplc="AB8A633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D1C291EC" w:tentative="1">
      <w:start w:val="1"/>
      <w:numFmt w:val="bullet"/>
      <w:lvlText w:val=""/>
      <w:lvlJc w:val="left"/>
      <w:pPr>
        <w:tabs>
          <w:tab w:val="num" w:pos="2160"/>
        </w:tabs>
        <w:ind w:left="2160" w:hanging="420"/>
      </w:pPr>
      <w:rPr>
        <w:rFonts w:ascii="Wingdings" w:hAnsi="Wingdings" w:hint="default"/>
      </w:rPr>
    </w:lvl>
    <w:lvl w:ilvl="3" w:tplc="9F00610A" w:tentative="1">
      <w:start w:val="1"/>
      <w:numFmt w:val="bullet"/>
      <w:lvlText w:val=""/>
      <w:lvlJc w:val="left"/>
      <w:pPr>
        <w:tabs>
          <w:tab w:val="num" w:pos="2580"/>
        </w:tabs>
        <w:ind w:left="2580" w:hanging="420"/>
      </w:pPr>
      <w:rPr>
        <w:rFonts w:ascii="Wingdings" w:hAnsi="Wingdings" w:hint="default"/>
      </w:rPr>
    </w:lvl>
    <w:lvl w:ilvl="4" w:tplc="475C12D2" w:tentative="1">
      <w:start w:val="1"/>
      <w:numFmt w:val="bullet"/>
      <w:lvlText w:val=""/>
      <w:lvlJc w:val="left"/>
      <w:pPr>
        <w:tabs>
          <w:tab w:val="num" w:pos="3000"/>
        </w:tabs>
        <w:ind w:left="3000" w:hanging="420"/>
      </w:pPr>
      <w:rPr>
        <w:rFonts w:ascii="Wingdings" w:hAnsi="Wingdings" w:hint="default"/>
      </w:rPr>
    </w:lvl>
    <w:lvl w:ilvl="5" w:tplc="85800D40" w:tentative="1">
      <w:start w:val="1"/>
      <w:numFmt w:val="bullet"/>
      <w:lvlText w:val=""/>
      <w:lvlJc w:val="left"/>
      <w:pPr>
        <w:tabs>
          <w:tab w:val="num" w:pos="3420"/>
        </w:tabs>
        <w:ind w:left="3420" w:hanging="420"/>
      </w:pPr>
      <w:rPr>
        <w:rFonts w:ascii="Wingdings" w:hAnsi="Wingdings" w:hint="default"/>
      </w:rPr>
    </w:lvl>
    <w:lvl w:ilvl="6" w:tplc="C50C10F8" w:tentative="1">
      <w:start w:val="1"/>
      <w:numFmt w:val="bullet"/>
      <w:lvlText w:val=""/>
      <w:lvlJc w:val="left"/>
      <w:pPr>
        <w:tabs>
          <w:tab w:val="num" w:pos="3840"/>
        </w:tabs>
        <w:ind w:left="3840" w:hanging="420"/>
      </w:pPr>
      <w:rPr>
        <w:rFonts w:ascii="Wingdings" w:hAnsi="Wingdings" w:hint="default"/>
      </w:rPr>
    </w:lvl>
    <w:lvl w:ilvl="7" w:tplc="3DC8701C" w:tentative="1">
      <w:start w:val="1"/>
      <w:numFmt w:val="bullet"/>
      <w:lvlText w:val=""/>
      <w:lvlJc w:val="left"/>
      <w:pPr>
        <w:tabs>
          <w:tab w:val="num" w:pos="4260"/>
        </w:tabs>
        <w:ind w:left="4260" w:hanging="420"/>
      </w:pPr>
      <w:rPr>
        <w:rFonts w:ascii="Wingdings" w:hAnsi="Wingdings" w:hint="default"/>
      </w:rPr>
    </w:lvl>
    <w:lvl w:ilvl="8" w:tplc="5658FD5E" w:tentative="1">
      <w:start w:val="1"/>
      <w:numFmt w:val="bullet"/>
      <w:lvlText w:val=""/>
      <w:lvlJc w:val="left"/>
      <w:pPr>
        <w:tabs>
          <w:tab w:val="num" w:pos="4680"/>
        </w:tabs>
        <w:ind w:left="4680" w:hanging="420"/>
      </w:pPr>
      <w:rPr>
        <w:rFonts w:ascii="Wingdings" w:hAnsi="Wingdings" w:hint="default"/>
      </w:rPr>
    </w:lvl>
  </w:abstractNum>
  <w:abstractNum w:abstractNumId="22"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3"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4" w15:restartNumberingAfterBreak="0">
    <w:nsid w:val="46352952"/>
    <w:multiLevelType w:val="hybridMultilevel"/>
    <w:tmpl w:val="465CB508"/>
    <w:lvl w:ilvl="0" w:tplc="B138233C">
      <w:start w:val="5"/>
      <w:numFmt w:val="bullet"/>
      <w:lvlText w:val="○"/>
      <w:lvlJc w:val="left"/>
      <w:pPr>
        <w:tabs>
          <w:tab w:val="num" w:pos="360"/>
        </w:tabs>
        <w:ind w:left="360" w:hanging="360"/>
      </w:pPr>
      <w:rPr>
        <w:rFonts w:ascii="ＭＳ 明朝" w:eastAsia="ＭＳ 明朝" w:hAnsi="ＭＳ 明朝" w:cs="Times New Roman" w:hint="eastAsia"/>
      </w:rPr>
    </w:lvl>
    <w:lvl w:ilvl="1" w:tplc="0C1C0D0A" w:tentative="1">
      <w:start w:val="1"/>
      <w:numFmt w:val="bullet"/>
      <w:lvlText w:val=""/>
      <w:lvlJc w:val="left"/>
      <w:pPr>
        <w:tabs>
          <w:tab w:val="num" w:pos="840"/>
        </w:tabs>
        <w:ind w:left="840" w:hanging="420"/>
      </w:pPr>
      <w:rPr>
        <w:rFonts w:ascii="Wingdings" w:hAnsi="Wingdings" w:hint="default"/>
      </w:rPr>
    </w:lvl>
    <w:lvl w:ilvl="2" w:tplc="BCF8EA24" w:tentative="1">
      <w:start w:val="1"/>
      <w:numFmt w:val="bullet"/>
      <w:lvlText w:val=""/>
      <w:lvlJc w:val="left"/>
      <w:pPr>
        <w:tabs>
          <w:tab w:val="num" w:pos="1260"/>
        </w:tabs>
        <w:ind w:left="1260" w:hanging="420"/>
      </w:pPr>
      <w:rPr>
        <w:rFonts w:ascii="Wingdings" w:hAnsi="Wingdings" w:hint="default"/>
      </w:rPr>
    </w:lvl>
    <w:lvl w:ilvl="3" w:tplc="F1BA35E4" w:tentative="1">
      <w:start w:val="1"/>
      <w:numFmt w:val="bullet"/>
      <w:lvlText w:val=""/>
      <w:lvlJc w:val="left"/>
      <w:pPr>
        <w:tabs>
          <w:tab w:val="num" w:pos="1680"/>
        </w:tabs>
        <w:ind w:left="1680" w:hanging="420"/>
      </w:pPr>
      <w:rPr>
        <w:rFonts w:ascii="Wingdings" w:hAnsi="Wingdings" w:hint="default"/>
      </w:rPr>
    </w:lvl>
    <w:lvl w:ilvl="4" w:tplc="BB3EED46" w:tentative="1">
      <w:start w:val="1"/>
      <w:numFmt w:val="bullet"/>
      <w:lvlText w:val=""/>
      <w:lvlJc w:val="left"/>
      <w:pPr>
        <w:tabs>
          <w:tab w:val="num" w:pos="2100"/>
        </w:tabs>
        <w:ind w:left="2100" w:hanging="420"/>
      </w:pPr>
      <w:rPr>
        <w:rFonts w:ascii="Wingdings" w:hAnsi="Wingdings" w:hint="default"/>
      </w:rPr>
    </w:lvl>
    <w:lvl w:ilvl="5" w:tplc="312491C0" w:tentative="1">
      <w:start w:val="1"/>
      <w:numFmt w:val="bullet"/>
      <w:lvlText w:val=""/>
      <w:lvlJc w:val="left"/>
      <w:pPr>
        <w:tabs>
          <w:tab w:val="num" w:pos="2520"/>
        </w:tabs>
        <w:ind w:left="2520" w:hanging="420"/>
      </w:pPr>
      <w:rPr>
        <w:rFonts w:ascii="Wingdings" w:hAnsi="Wingdings" w:hint="default"/>
      </w:rPr>
    </w:lvl>
    <w:lvl w:ilvl="6" w:tplc="E702C962" w:tentative="1">
      <w:start w:val="1"/>
      <w:numFmt w:val="bullet"/>
      <w:lvlText w:val=""/>
      <w:lvlJc w:val="left"/>
      <w:pPr>
        <w:tabs>
          <w:tab w:val="num" w:pos="2940"/>
        </w:tabs>
        <w:ind w:left="2940" w:hanging="420"/>
      </w:pPr>
      <w:rPr>
        <w:rFonts w:ascii="Wingdings" w:hAnsi="Wingdings" w:hint="default"/>
      </w:rPr>
    </w:lvl>
    <w:lvl w:ilvl="7" w:tplc="43A8DA94" w:tentative="1">
      <w:start w:val="1"/>
      <w:numFmt w:val="bullet"/>
      <w:lvlText w:val=""/>
      <w:lvlJc w:val="left"/>
      <w:pPr>
        <w:tabs>
          <w:tab w:val="num" w:pos="3360"/>
        </w:tabs>
        <w:ind w:left="3360" w:hanging="420"/>
      </w:pPr>
      <w:rPr>
        <w:rFonts w:ascii="Wingdings" w:hAnsi="Wingdings" w:hint="default"/>
      </w:rPr>
    </w:lvl>
    <w:lvl w:ilvl="8" w:tplc="DEC277DC"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9F62677"/>
    <w:multiLevelType w:val="hybridMultilevel"/>
    <w:tmpl w:val="72B87774"/>
    <w:lvl w:ilvl="0" w:tplc="4D74B6BC">
      <w:start w:val="4"/>
      <w:numFmt w:val="bullet"/>
      <w:lvlText w:val="○"/>
      <w:lvlJc w:val="left"/>
      <w:pPr>
        <w:tabs>
          <w:tab w:val="num" w:pos="551"/>
        </w:tabs>
        <w:ind w:left="551" w:hanging="360"/>
      </w:pPr>
      <w:rPr>
        <w:rFonts w:ascii="ＭＳ 明朝" w:eastAsia="ＭＳ 明朝" w:hAnsi="ＭＳ 明朝" w:cs="Times New Roman" w:hint="eastAsia"/>
      </w:rPr>
    </w:lvl>
    <w:lvl w:ilvl="1" w:tplc="D8F27D96" w:tentative="1">
      <w:start w:val="1"/>
      <w:numFmt w:val="bullet"/>
      <w:lvlText w:val=""/>
      <w:lvlJc w:val="left"/>
      <w:pPr>
        <w:tabs>
          <w:tab w:val="num" w:pos="1031"/>
        </w:tabs>
        <w:ind w:left="1031" w:hanging="420"/>
      </w:pPr>
      <w:rPr>
        <w:rFonts w:ascii="Wingdings" w:hAnsi="Wingdings" w:hint="default"/>
      </w:rPr>
    </w:lvl>
    <w:lvl w:ilvl="2" w:tplc="5FF49FF8" w:tentative="1">
      <w:start w:val="1"/>
      <w:numFmt w:val="bullet"/>
      <w:lvlText w:val=""/>
      <w:lvlJc w:val="left"/>
      <w:pPr>
        <w:tabs>
          <w:tab w:val="num" w:pos="1451"/>
        </w:tabs>
        <w:ind w:left="1451" w:hanging="420"/>
      </w:pPr>
      <w:rPr>
        <w:rFonts w:ascii="Wingdings" w:hAnsi="Wingdings" w:hint="default"/>
      </w:rPr>
    </w:lvl>
    <w:lvl w:ilvl="3" w:tplc="651E881A" w:tentative="1">
      <w:start w:val="1"/>
      <w:numFmt w:val="bullet"/>
      <w:lvlText w:val=""/>
      <w:lvlJc w:val="left"/>
      <w:pPr>
        <w:tabs>
          <w:tab w:val="num" w:pos="1871"/>
        </w:tabs>
        <w:ind w:left="1871" w:hanging="420"/>
      </w:pPr>
      <w:rPr>
        <w:rFonts w:ascii="Wingdings" w:hAnsi="Wingdings" w:hint="default"/>
      </w:rPr>
    </w:lvl>
    <w:lvl w:ilvl="4" w:tplc="DB8C3600" w:tentative="1">
      <w:start w:val="1"/>
      <w:numFmt w:val="bullet"/>
      <w:lvlText w:val=""/>
      <w:lvlJc w:val="left"/>
      <w:pPr>
        <w:tabs>
          <w:tab w:val="num" w:pos="2291"/>
        </w:tabs>
        <w:ind w:left="2291" w:hanging="420"/>
      </w:pPr>
      <w:rPr>
        <w:rFonts w:ascii="Wingdings" w:hAnsi="Wingdings" w:hint="default"/>
      </w:rPr>
    </w:lvl>
    <w:lvl w:ilvl="5" w:tplc="EEA8522C" w:tentative="1">
      <w:start w:val="1"/>
      <w:numFmt w:val="bullet"/>
      <w:lvlText w:val=""/>
      <w:lvlJc w:val="left"/>
      <w:pPr>
        <w:tabs>
          <w:tab w:val="num" w:pos="2711"/>
        </w:tabs>
        <w:ind w:left="2711" w:hanging="420"/>
      </w:pPr>
      <w:rPr>
        <w:rFonts w:ascii="Wingdings" w:hAnsi="Wingdings" w:hint="default"/>
      </w:rPr>
    </w:lvl>
    <w:lvl w:ilvl="6" w:tplc="D03AF436" w:tentative="1">
      <w:start w:val="1"/>
      <w:numFmt w:val="bullet"/>
      <w:lvlText w:val=""/>
      <w:lvlJc w:val="left"/>
      <w:pPr>
        <w:tabs>
          <w:tab w:val="num" w:pos="3131"/>
        </w:tabs>
        <w:ind w:left="3131" w:hanging="420"/>
      </w:pPr>
      <w:rPr>
        <w:rFonts w:ascii="Wingdings" w:hAnsi="Wingdings" w:hint="default"/>
      </w:rPr>
    </w:lvl>
    <w:lvl w:ilvl="7" w:tplc="7BA00BC4" w:tentative="1">
      <w:start w:val="1"/>
      <w:numFmt w:val="bullet"/>
      <w:lvlText w:val=""/>
      <w:lvlJc w:val="left"/>
      <w:pPr>
        <w:tabs>
          <w:tab w:val="num" w:pos="3551"/>
        </w:tabs>
        <w:ind w:left="3551" w:hanging="420"/>
      </w:pPr>
      <w:rPr>
        <w:rFonts w:ascii="Wingdings" w:hAnsi="Wingdings" w:hint="default"/>
      </w:rPr>
    </w:lvl>
    <w:lvl w:ilvl="8" w:tplc="9B5A3F8E" w:tentative="1">
      <w:start w:val="1"/>
      <w:numFmt w:val="bullet"/>
      <w:lvlText w:val=""/>
      <w:lvlJc w:val="left"/>
      <w:pPr>
        <w:tabs>
          <w:tab w:val="num" w:pos="3971"/>
        </w:tabs>
        <w:ind w:left="3971" w:hanging="420"/>
      </w:pPr>
      <w:rPr>
        <w:rFonts w:ascii="Wingdings" w:hAnsi="Wingdings" w:hint="default"/>
      </w:rPr>
    </w:lvl>
  </w:abstractNum>
  <w:abstractNum w:abstractNumId="26"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7" w15:restartNumberingAfterBreak="0">
    <w:nsid w:val="5E4E332D"/>
    <w:multiLevelType w:val="hybridMultilevel"/>
    <w:tmpl w:val="EC4CC182"/>
    <w:lvl w:ilvl="0" w:tplc="45180F04">
      <w:start w:val="1"/>
      <w:numFmt w:val="decimal"/>
      <w:lvlText w:val="(%1)"/>
      <w:lvlJc w:val="left"/>
      <w:pPr>
        <w:tabs>
          <w:tab w:val="num" w:pos="570"/>
        </w:tabs>
        <w:ind w:left="570" w:hanging="360"/>
      </w:pPr>
      <w:rPr>
        <w:rFonts w:hint="default"/>
      </w:rPr>
    </w:lvl>
    <w:lvl w:ilvl="1" w:tplc="8BDE4E34">
      <w:start w:val="3"/>
      <w:numFmt w:val="bullet"/>
      <w:lvlText w:val="※"/>
      <w:lvlJc w:val="left"/>
      <w:pPr>
        <w:tabs>
          <w:tab w:val="num" w:pos="990"/>
        </w:tabs>
        <w:ind w:left="990" w:hanging="360"/>
      </w:pPr>
      <w:rPr>
        <w:rFonts w:ascii="ＭＳ 明朝" w:eastAsia="ＭＳ 明朝" w:hAnsi="ＭＳ 明朝" w:cs="Times New Roman" w:hint="eastAsia"/>
      </w:rPr>
    </w:lvl>
    <w:lvl w:ilvl="2" w:tplc="A1A0241A" w:tentative="1">
      <w:start w:val="1"/>
      <w:numFmt w:val="decimalEnclosedCircle"/>
      <w:lvlText w:val="%3"/>
      <w:lvlJc w:val="left"/>
      <w:pPr>
        <w:tabs>
          <w:tab w:val="num" w:pos="1470"/>
        </w:tabs>
        <w:ind w:left="1470" w:hanging="420"/>
      </w:pPr>
    </w:lvl>
    <w:lvl w:ilvl="3" w:tplc="43242FBA" w:tentative="1">
      <w:start w:val="1"/>
      <w:numFmt w:val="decimal"/>
      <w:lvlText w:val="%4."/>
      <w:lvlJc w:val="left"/>
      <w:pPr>
        <w:tabs>
          <w:tab w:val="num" w:pos="1890"/>
        </w:tabs>
        <w:ind w:left="1890" w:hanging="420"/>
      </w:pPr>
    </w:lvl>
    <w:lvl w:ilvl="4" w:tplc="702CB6B8" w:tentative="1">
      <w:start w:val="1"/>
      <w:numFmt w:val="aiueoFullWidth"/>
      <w:lvlText w:val="(%5)"/>
      <w:lvlJc w:val="left"/>
      <w:pPr>
        <w:tabs>
          <w:tab w:val="num" w:pos="2310"/>
        </w:tabs>
        <w:ind w:left="2310" w:hanging="420"/>
      </w:pPr>
    </w:lvl>
    <w:lvl w:ilvl="5" w:tplc="491E6360" w:tentative="1">
      <w:start w:val="1"/>
      <w:numFmt w:val="decimalEnclosedCircle"/>
      <w:lvlText w:val="%6"/>
      <w:lvlJc w:val="left"/>
      <w:pPr>
        <w:tabs>
          <w:tab w:val="num" w:pos="2730"/>
        </w:tabs>
        <w:ind w:left="2730" w:hanging="420"/>
      </w:pPr>
    </w:lvl>
    <w:lvl w:ilvl="6" w:tplc="CF42956C" w:tentative="1">
      <w:start w:val="1"/>
      <w:numFmt w:val="decimal"/>
      <w:lvlText w:val="%7."/>
      <w:lvlJc w:val="left"/>
      <w:pPr>
        <w:tabs>
          <w:tab w:val="num" w:pos="3150"/>
        </w:tabs>
        <w:ind w:left="3150" w:hanging="420"/>
      </w:pPr>
    </w:lvl>
    <w:lvl w:ilvl="7" w:tplc="E05825B0" w:tentative="1">
      <w:start w:val="1"/>
      <w:numFmt w:val="aiueoFullWidth"/>
      <w:lvlText w:val="(%8)"/>
      <w:lvlJc w:val="left"/>
      <w:pPr>
        <w:tabs>
          <w:tab w:val="num" w:pos="3570"/>
        </w:tabs>
        <w:ind w:left="3570" w:hanging="420"/>
      </w:pPr>
    </w:lvl>
    <w:lvl w:ilvl="8" w:tplc="421811F4" w:tentative="1">
      <w:start w:val="1"/>
      <w:numFmt w:val="decimalEnclosedCircle"/>
      <w:lvlText w:val="%9"/>
      <w:lvlJc w:val="left"/>
      <w:pPr>
        <w:tabs>
          <w:tab w:val="num" w:pos="3990"/>
        </w:tabs>
        <w:ind w:left="3990" w:hanging="420"/>
      </w:pPr>
    </w:lvl>
  </w:abstractNum>
  <w:abstractNum w:abstractNumId="28" w15:restartNumberingAfterBreak="0">
    <w:nsid w:val="62564F6C"/>
    <w:multiLevelType w:val="hybridMultilevel"/>
    <w:tmpl w:val="56BC070A"/>
    <w:lvl w:ilvl="0" w:tplc="19542902">
      <w:start w:val="1"/>
      <w:numFmt w:val="decimalFullWidth"/>
      <w:lvlText w:val="%1．"/>
      <w:lvlJc w:val="left"/>
      <w:pPr>
        <w:tabs>
          <w:tab w:val="num" w:pos="450"/>
        </w:tabs>
        <w:ind w:left="450" w:hanging="450"/>
      </w:pPr>
      <w:rPr>
        <w:rFonts w:hint="eastAsia"/>
      </w:rPr>
    </w:lvl>
    <w:lvl w:ilvl="1" w:tplc="758E612C" w:tentative="1">
      <w:start w:val="1"/>
      <w:numFmt w:val="aiueoFullWidth"/>
      <w:lvlText w:val="(%2)"/>
      <w:lvlJc w:val="left"/>
      <w:pPr>
        <w:tabs>
          <w:tab w:val="num" w:pos="840"/>
        </w:tabs>
        <w:ind w:left="840" w:hanging="420"/>
      </w:pPr>
    </w:lvl>
    <w:lvl w:ilvl="2" w:tplc="5D724D24" w:tentative="1">
      <w:start w:val="1"/>
      <w:numFmt w:val="decimalEnclosedCircle"/>
      <w:lvlText w:val="%3"/>
      <w:lvlJc w:val="left"/>
      <w:pPr>
        <w:tabs>
          <w:tab w:val="num" w:pos="1260"/>
        </w:tabs>
        <w:ind w:left="1260" w:hanging="420"/>
      </w:pPr>
    </w:lvl>
    <w:lvl w:ilvl="3" w:tplc="D8F025F0" w:tentative="1">
      <w:start w:val="1"/>
      <w:numFmt w:val="decimal"/>
      <w:lvlText w:val="%4."/>
      <w:lvlJc w:val="left"/>
      <w:pPr>
        <w:tabs>
          <w:tab w:val="num" w:pos="1680"/>
        </w:tabs>
        <w:ind w:left="1680" w:hanging="420"/>
      </w:pPr>
    </w:lvl>
    <w:lvl w:ilvl="4" w:tplc="E9C6ECAA" w:tentative="1">
      <w:start w:val="1"/>
      <w:numFmt w:val="aiueoFullWidth"/>
      <w:lvlText w:val="(%5)"/>
      <w:lvlJc w:val="left"/>
      <w:pPr>
        <w:tabs>
          <w:tab w:val="num" w:pos="2100"/>
        </w:tabs>
        <w:ind w:left="2100" w:hanging="420"/>
      </w:pPr>
    </w:lvl>
    <w:lvl w:ilvl="5" w:tplc="CC80D452" w:tentative="1">
      <w:start w:val="1"/>
      <w:numFmt w:val="decimalEnclosedCircle"/>
      <w:lvlText w:val="%6"/>
      <w:lvlJc w:val="left"/>
      <w:pPr>
        <w:tabs>
          <w:tab w:val="num" w:pos="2520"/>
        </w:tabs>
        <w:ind w:left="2520" w:hanging="420"/>
      </w:pPr>
    </w:lvl>
    <w:lvl w:ilvl="6" w:tplc="DD78E0DE" w:tentative="1">
      <w:start w:val="1"/>
      <w:numFmt w:val="decimal"/>
      <w:lvlText w:val="%7."/>
      <w:lvlJc w:val="left"/>
      <w:pPr>
        <w:tabs>
          <w:tab w:val="num" w:pos="2940"/>
        </w:tabs>
        <w:ind w:left="2940" w:hanging="420"/>
      </w:pPr>
    </w:lvl>
    <w:lvl w:ilvl="7" w:tplc="350EA482" w:tentative="1">
      <w:start w:val="1"/>
      <w:numFmt w:val="aiueoFullWidth"/>
      <w:lvlText w:val="(%8)"/>
      <w:lvlJc w:val="left"/>
      <w:pPr>
        <w:tabs>
          <w:tab w:val="num" w:pos="3360"/>
        </w:tabs>
        <w:ind w:left="3360" w:hanging="420"/>
      </w:pPr>
    </w:lvl>
    <w:lvl w:ilvl="8" w:tplc="9BB64668" w:tentative="1">
      <w:start w:val="1"/>
      <w:numFmt w:val="decimalEnclosedCircle"/>
      <w:lvlText w:val="%9"/>
      <w:lvlJc w:val="left"/>
      <w:pPr>
        <w:tabs>
          <w:tab w:val="num" w:pos="3780"/>
        </w:tabs>
        <w:ind w:left="3780" w:hanging="420"/>
      </w:pPr>
    </w:lvl>
  </w:abstractNum>
  <w:abstractNum w:abstractNumId="29"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0" w15:restartNumberingAfterBreak="0">
    <w:nsid w:val="66AC1B68"/>
    <w:multiLevelType w:val="hybridMultilevel"/>
    <w:tmpl w:val="61CE9620"/>
    <w:lvl w:ilvl="0" w:tplc="1A56D2BC">
      <w:start w:val="1"/>
      <w:numFmt w:val="decimalFullWidth"/>
      <w:lvlText w:val="%1．"/>
      <w:lvlJc w:val="left"/>
      <w:pPr>
        <w:tabs>
          <w:tab w:val="num" w:pos="1350"/>
        </w:tabs>
        <w:ind w:left="1350" w:hanging="450"/>
      </w:pPr>
      <w:rPr>
        <w:rFonts w:hint="eastAsia"/>
      </w:rPr>
    </w:lvl>
    <w:lvl w:ilvl="1" w:tplc="156631D8" w:tentative="1">
      <w:start w:val="1"/>
      <w:numFmt w:val="aiueoFullWidth"/>
      <w:lvlText w:val="(%2)"/>
      <w:lvlJc w:val="left"/>
      <w:pPr>
        <w:tabs>
          <w:tab w:val="num" w:pos="1740"/>
        </w:tabs>
        <w:ind w:left="1740" w:hanging="420"/>
      </w:pPr>
    </w:lvl>
    <w:lvl w:ilvl="2" w:tplc="B50626B4" w:tentative="1">
      <w:start w:val="1"/>
      <w:numFmt w:val="decimalEnclosedCircle"/>
      <w:lvlText w:val="%3"/>
      <w:lvlJc w:val="left"/>
      <w:pPr>
        <w:tabs>
          <w:tab w:val="num" w:pos="2160"/>
        </w:tabs>
        <w:ind w:left="2160" w:hanging="420"/>
      </w:pPr>
    </w:lvl>
    <w:lvl w:ilvl="3" w:tplc="40F0ABEE" w:tentative="1">
      <w:start w:val="1"/>
      <w:numFmt w:val="decimal"/>
      <w:lvlText w:val="%4."/>
      <w:lvlJc w:val="left"/>
      <w:pPr>
        <w:tabs>
          <w:tab w:val="num" w:pos="2580"/>
        </w:tabs>
        <w:ind w:left="2580" w:hanging="420"/>
      </w:pPr>
    </w:lvl>
    <w:lvl w:ilvl="4" w:tplc="6DBC2026" w:tentative="1">
      <w:start w:val="1"/>
      <w:numFmt w:val="aiueoFullWidth"/>
      <w:lvlText w:val="(%5)"/>
      <w:lvlJc w:val="left"/>
      <w:pPr>
        <w:tabs>
          <w:tab w:val="num" w:pos="3000"/>
        </w:tabs>
        <w:ind w:left="3000" w:hanging="420"/>
      </w:pPr>
    </w:lvl>
    <w:lvl w:ilvl="5" w:tplc="9EEE9DDA" w:tentative="1">
      <w:start w:val="1"/>
      <w:numFmt w:val="decimalEnclosedCircle"/>
      <w:lvlText w:val="%6"/>
      <w:lvlJc w:val="left"/>
      <w:pPr>
        <w:tabs>
          <w:tab w:val="num" w:pos="3420"/>
        </w:tabs>
        <w:ind w:left="3420" w:hanging="420"/>
      </w:pPr>
    </w:lvl>
    <w:lvl w:ilvl="6" w:tplc="55028D60" w:tentative="1">
      <w:start w:val="1"/>
      <w:numFmt w:val="decimal"/>
      <w:lvlText w:val="%7."/>
      <w:lvlJc w:val="left"/>
      <w:pPr>
        <w:tabs>
          <w:tab w:val="num" w:pos="3840"/>
        </w:tabs>
        <w:ind w:left="3840" w:hanging="420"/>
      </w:pPr>
    </w:lvl>
    <w:lvl w:ilvl="7" w:tplc="3654C1DC" w:tentative="1">
      <w:start w:val="1"/>
      <w:numFmt w:val="aiueoFullWidth"/>
      <w:lvlText w:val="(%8)"/>
      <w:lvlJc w:val="left"/>
      <w:pPr>
        <w:tabs>
          <w:tab w:val="num" w:pos="4260"/>
        </w:tabs>
        <w:ind w:left="4260" w:hanging="420"/>
      </w:pPr>
    </w:lvl>
    <w:lvl w:ilvl="8" w:tplc="970064A4" w:tentative="1">
      <w:start w:val="1"/>
      <w:numFmt w:val="decimalEnclosedCircle"/>
      <w:lvlText w:val="%9"/>
      <w:lvlJc w:val="left"/>
      <w:pPr>
        <w:tabs>
          <w:tab w:val="num" w:pos="4680"/>
        </w:tabs>
        <w:ind w:left="4680" w:hanging="420"/>
      </w:pPr>
    </w:lvl>
  </w:abstractNum>
  <w:abstractNum w:abstractNumId="31" w15:restartNumberingAfterBreak="0">
    <w:nsid w:val="68CD5879"/>
    <w:multiLevelType w:val="hybridMultilevel"/>
    <w:tmpl w:val="F8543CF2"/>
    <w:lvl w:ilvl="0" w:tplc="4140A8E6">
      <w:start w:val="3"/>
      <w:numFmt w:val="bullet"/>
      <w:lvlText w:val="・"/>
      <w:lvlJc w:val="left"/>
      <w:pPr>
        <w:tabs>
          <w:tab w:val="num" w:pos="1128"/>
        </w:tabs>
        <w:ind w:left="1128" w:hanging="360"/>
      </w:pPr>
      <w:rPr>
        <w:rFonts w:ascii="ＭＳ 明朝" w:eastAsia="ＭＳ 明朝" w:hAnsi="ＭＳ 明朝" w:cs="Times New Roman" w:hint="eastAsia"/>
      </w:rPr>
    </w:lvl>
    <w:lvl w:ilvl="1" w:tplc="EE0AAA62">
      <w:start w:val="3"/>
      <w:numFmt w:val="bullet"/>
      <w:lvlText w:val="○"/>
      <w:lvlJc w:val="left"/>
      <w:pPr>
        <w:tabs>
          <w:tab w:val="num" w:pos="1548"/>
        </w:tabs>
        <w:ind w:left="1548" w:hanging="360"/>
      </w:pPr>
      <w:rPr>
        <w:rFonts w:ascii="ＭＳ 明朝" w:eastAsia="ＭＳ 明朝" w:hAnsi="ＭＳ 明朝" w:cs="Times New Roman" w:hint="eastAsia"/>
      </w:rPr>
    </w:lvl>
    <w:lvl w:ilvl="2" w:tplc="F4D89036" w:tentative="1">
      <w:start w:val="1"/>
      <w:numFmt w:val="bullet"/>
      <w:lvlText w:val=""/>
      <w:lvlJc w:val="left"/>
      <w:pPr>
        <w:tabs>
          <w:tab w:val="num" w:pos="2028"/>
        </w:tabs>
        <w:ind w:left="2028" w:hanging="420"/>
      </w:pPr>
      <w:rPr>
        <w:rFonts w:ascii="Wingdings" w:hAnsi="Wingdings" w:hint="default"/>
      </w:rPr>
    </w:lvl>
    <w:lvl w:ilvl="3" w:tplc="D09EDD34" w:tentative="1">
      <w:start w:val="1"/>
      <w:numFmt w:val="bullet"/>
      <w:lvlText w:val=""/>
      <w:lvlJc w:val="left"/>
      <w:pPr>
        <w:tabs>
          <w:tab w:val="num" w:pos="2448"/>
        </w:tabs>
        <w:ind w:left="2448" w:hanging="420"/>
      </w:pPr>
      <w:rPr>
        <w:rFonts w:ascii="Wingdings" w:hAnsi="Wingdings" w:hint="default"/>
      </w:rPr>
    </w:lvl>
    <w:lvl w:ilvl="4" w:tplc="B382105E" w:tentative="1">
      <w:start w:val="1"/>
      <w:numFmt w:val="bullet"/>
      <w:lvlText w:val=""/>
      <w:lvlJc w:val="left"/>
      <w:pPr>
        <w:tabs>
          <w:tab w:val="num" w:pos="2868"/>
        </w:tabs>
        <w:ind w:left="2868" w:hanging="420"/>
      </w:pPr>
      <w:rPr>
        <w:rFonts w:ascii="Wingdings" w:hAnsi="Wingdings" w:hint="default"/>
      </w:rPr>
    </w:lvl>
    <w:lvl w:ilvl="5" w:tplc="2326C2AE" w:tentative="1">
      <w:start w:val="1"/>
      <w:numFmt w:val="bullet"/>
      <w:lvlText w:val=""/>
      <w:lvlJc w:val="left"/>
      <w:pPr>
        <w:tabs>
          <w:tab w:val="num" w:pos="3288"/>
        </w:tabs>
        <w:ind w:left="3288" w:hanging="420"/>
      </w:pPr>
      <w:rPr>
        <w:rFonts w:ascii="Wingdings" w:hAnsi="Wingdings" w:hint="default"/>
      </w:rPr>
    </w:lvl>
    <w:lvl w:ilvl="6" w:tplc="404CFDA8" w:tentative="1">
      <w:start w:val="1"/>
      <w:numFmt w:val="bullet"/>
      <w:lvlText w:val=""/>
      <w:lvlJc w:val="left"/>
      <w:pPr>
        <w:tabs>
          <w:tab w:val="num" w:pos="3708"/>
        </w:tabs>
        <w:ind w:left="3708" w:hanging="420"/>
      </w:pPr>
      <w:rPr>
        <w:rFonts w:ascii="Wingdings" w:hAnsi="Wingdings" w:hint="default"/>
      </w:rPr>
    </w:lvl>
    <w:lvl w:ilvl="7" w:tplc="E23002A2" w:tentative="1">
      <w:start w:val="1"/>
      <w:numFmt w:val="bullet"/>
      <w:lvlText w:val=""/>
      <w:lvlJc w:val="left"/>
      <w:pPr>
        <w:tabs>
          <w:tab w:val="num" w:pos="4128"/>
        </w:tabs>
        <w:ind w:left="4128" w:hanging="420"/>
      </w:pPr>
      <w:rPr>
        <w:rFonts w:ascii="Wingdings" w:hAnsi="Wingdings" w:hint="default"/>
      </w:rPr>
    </w:lvl>
    <w:lvl w:ilvl="8" w:tplc="7B5C0CB4" w:tentative="1">
      <w:start w:val="1"/>
      <w:numFmt w:val="bullet"/>
      <w:lvlText w:val=""/>
      <w:lvlJc w:val="left"/>
      <w:pPr>
        <w:tabs>
          <w:tab w:val="num" w:pos="4548"/>
        </w:tabs>
        <w:ind w:left="4548" w:hanging="420"/>
      </w:pPr>
      <w:rPr>
        <w:rFonts w:ascii="Wingdings" w:hAnsi="Wingdings" w:hint="default"/>
      </w:rPr>
    </w:lvl>
  </w:abstractNum>
  <w:abstractNum w:abstractNumId="32"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3" w15:restartNumberingAfterBreak="0">
    <w:nsid w:val="6A71423F"/>
    <w:multiLevelType w:val="hybridMultilevel"/>
    <w:tmpl w:val="37E6CE4E"/>
    <w:lvl w:ilvl="0" w:tplc="83A61AAE">
      <w:start w:val="1"/>
      <w:numFmt w:val="bullet"/>
      <w:lvlText w:val="○"/>
      <w:lvlJc w:val="left"/>
      <w:pPr>
        <w:tabs>
          <w:tab w:val="num" w:pos="1256"/>
        </w:tabs>
        <w:ind w:left="1256" w:hanging="360"/>
      </w:pPr>
      <w:rPr>
        <w:rFonts w:ascii="ＭＳ 明朝" w:eastAsia="ＭＳ 明朝" w:hAnsi="ＭＳ 明朝" w:cs="Times New Roman" w:hint="eastAsia"/>
      </w:rPr>
    </w:lvl>
    <w:lvl w:ilvl="1" w:tplc="CD364A2E" w:tentative="1">
      <w:start w:val="1"/>
      <w:numFmt w:val="bullet"/>
      <w:lvlText w:val=""/>
      <w:lvlJc w:val="left"/>
      <w:pPr>
        <w:tabs>
          <w:tab w:val="num" w:pos="1736"/>
        </w:tabs>
        <w:ind w:left="1736" w:hanging="420"/>
      </w:pPr>
      <w:rPr>
        <w:rFonts w:ascii="Wingdings" w:hAnsi="Wingdings" w:hint="default"/>
      </w:rPr>
    </w:lvl>
    <w:lvl w:ilvl="2" w:tplc="4B76856C" w:tentative="1">
      <w:start w:val="1"/>
      <w:numFmt w:val="bullet"/>
      <w:lvlText w:val=""/>
      <w:lvlJc w:val="left"/>
      <w:pPr>
        <w:tabs>
          <w:tab w:val="num" w:pos="2156"/>
        </w:tabs>
        <w:ind w:left="2156" w:hanging="420"/>
      </w:pPr>
      <w:rPr>
        <w:rFonts w:ascii="Wingdings" w:hAnsi="Wingdings" w:hint="default"/>
      </w:rPr>
    </w:lvl>
    <w:lvl w:ilvl="3" w:tplc="12722054" w:tentative="1">
      <w:start w:val="1"/>
      <w:numFmt w:val="bullet"/>
      <w:lvlText w:val=""/>
      <w:lvlJc w:val="left"/>
      <w:pPr>
        <w:tabs>
          <w:tab w:val="num" w:pos="2576"/>
        </w:tabs>
        <w:ind w:left="2576" w:hanging="420"/>
      </w:pPr>
      <w:rPr>
        <w:rFonts w:ascii="Wingdings" w:hAnsi="Wingdings" w:hint="default"/>
      </w:rPr>
    </w:lvl>
    <w:lvl w:ilvl="4" w:tplc="985A242A" w:tentative="1">
      <w:start w:val="1"/>
      <w:numFmt w:val="bullet"/>
      <w:lvlText w:val=""/>
      <w:lvlJc w:val="left"/>
      <w:pPr>
        <w:tabs>
          <w:tab w:val="num" w:pos="2996"/>
        </w:tabs>
        <w:ind w:left="2996" w:hanging="420"/>
      </w:pPr>
      <w:rPr>
        <w:rFonts w:ascii="Wingdings" w:hAnsi="Wingdings" w:hint="default"/>
      </w:rPr>
    </w:lvl>
    <w:lvl w:ilvl="5" w:tplc="E7DCA110" w:tentative="1">
      <w:start w:val="1"/>
      <w:numFmt w:val="bullet"/>
      <w:lvlText w:val=""/>
      <w:lvlJc w:val="left"/>
      <w:pPr>
        <w:tabs>
          <w:tab w:val="num" w:pos="3416"/>
        </w:tabs>
        <w:ind w:left="3416" w:hanging="420"/>
      </w:pPr>
      <w:rPr>
        <w:rFonts w:ascii="Wingdings" w:hAnsi="Wingdings" w:hint="default"/>
      </w:rPr>
    </w:lvl>
    <w:lvl w:ilvl="6" w:tplc="4C16410A" w:tentative="1">
      <w:start w:val="1"/>
      <w:numFmt w:val="bullet"/>
      <w:lvlText w:val=""/>
      <w:lvlJc w:val="left"/>
      <w:pPr>
        <w:tabs>
          <w:tab w:val="num" w:pos="3836"/>
        </w:tabs>
        <w:ind w:left="3836" w:hanging="420"/>
      </w:pPr>
      <w:rPr>
        <w:rFonts w:ascii="Wingdings" w:hAnsi="Wingdings" w:hint="default"/>
      </w:rPr>
    </w:lvl>
    <w:lvl w:ilvl="7" w:tplc="90AC83A0" w:tentative="1">
      <w:start w:val="1"/>
      <w:numFmt w:val="bullet"/>
      <w:lvlText w:val=""/>
      <w:lvlJc w:val="left"/>
      <w:pPr>
        <w:tabs>
          <w:tab w:val="num" w:pos="4256"/>
        </w:tabs>
        <w:ind w:left="4256" w:hanging="420"/>
      </w:pPr>
      <w:rPr>
        <w:rFonts w:ascii="Wingdings" w:hAnsi="Wingdings" w:hint="default"/>
      </w:rPr>
    </w:lvl>
    <w:lvl w:ilvl="8" w:tplc="FBAEE54E" w:tentative="1">
      <w:start w:val="1"/>
      <w:numFmt w:val="bullet"/>
      <w:lvlText w:val=""/>
      <w:lvlJc w:val="left"/>
      <w:pPr>
        <w:tabs>
          <w:tab w:val="num" w:pos="4676"/>
        </w:tabs>
        <w:ind w:left="4676" w:hanging="420"/>
      </w:pPr>
      <w:rPr>
        <w:rFonts w:ascii="Wingdings" w:hAnsi="Wingdings" w:hint="default"/>
      </w:rPr>
    </w:lvl>
  </w:abstractNum>
  <w:abstractNum w:abstractNumId="34"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5"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36" w15:restartNumberingAfterBreak="0">
    <w:nsid w:val="70954E08"/>
    <w:multiLevelType w:val="hybridMultilevel"/>
    <w:tmpl w:val="BC6E53D8"/>
    <w:lvl w:ilvl="0" w:tplc="63508DAA">
      <w:start w:val="3"/>
      <w:numFmt w:val="bullet"/>
      <w:lvlText w:val="○"/>
      <w:lvlJc w:val="left"/>
      <w:pPr>
        <w:tabs>
          <w:tab w:val="num" w:pos="1256"/>
        </w:tabs>
        <w:ind w:left="1256" w:hanging="360"/>
      </w:pPr>
      <w:rPr>
        <w:rFonts w:ascii="ＭＳ 明朝" w:eastAsia="ＭＳ 明朝" w:hAnsi="ＭＳ 明朝" w:cs="Times New Roman" w:hint="eastAsia"/>
      </w:rPr>
    </w:lvl>
    <w:lvl w:ilvl="1" w:tplc="3D94ADE8" w:tentative="1">
      <w:start w:val="1"/>
      <w:numFmt w:val="bullet"/>
      <w:lvlText w:val=""/>
      <w:lvlJc w:val="left"/>
      <w:pPr>
        <w:tabs>
          <w:tab w:val="num" w:pos="1736"/>
        </w:tabs>
        <w:ind w:left="1736" w:hanging="420"/>
      </w:pPr>
      <w:rPr>
        <w:rFonts w:ascii="Wingdings" w:hAnsi="Wingdings" w:hint="default"/>
      </w:rPr>
    </w:lvl>
    <w:lvl w:ilvl="2" w:tplc="10DC373A" w:tentative="1">
      <w:start w:val="1"/>
      <w:numFmt w:val="bullet"/>
      <w:lvlText w:val=""/>
      <w:lvlJc w:val="left"/>
      <w:pPr>
        <w:tabs>
          <w:tab w:val="num" w:pos="2156"/>
        </w:tabs>
        <w:ind w:left="2156" w:hanging="420"/>
      </w:pPr>
      <w:rPr>
        <w:rFonts w:ascii="Wingdings" w:hAnsi="Wingdings" w:hint="default"/>
      </w:rPr>
    </w:lvl>
    <w:lvl w:ilvl="3" w:tplc="22E89ADE" w:tentative="1">
      <w:start w:val="1"/>
      <w:numFmt w:val="bullet"/>
      <w:lvlText w:val=""/>
      <w:lvlJc w:val="left"/>
      <w:pPr>
        <w:tabs>
          <w:tab w:val="num" w:pos="2576"/>
        </w:tabs>
        <w:ind w:left="2576" w:hanging="420"/>
      </w:pPr>
      <w:rPr>
        <w:rFonts w:ascii="Wingdings" w:hAnsi="Wingdings" w:hint="default"/>
      </w:rPr>
    </w:lvl>
    <w:lvl w:ilvl="4" w:tplc="E40AE998" w:tentative="1">
      <w:start w:val="1"/>
      <w:numFmt w:val="bullet"/>
      <w:lvlText w:val=""/>
      <w:lvlJc w:val="left"/>
      <w:pPr>
        <w:tabs>
          <w:tab w:val="num" w:pos="2996"/>
        </w:tabs>
        <w:ind w:left="2996" w:hanging="420"/>
      </w:pPr>
      <w:rPr>
        <w:rFonts w:ascii="Wingdings" w:hAnsi="Wingdings" w:hint="default"/>
      </w:rPr>
    </w:lvl>
    <w:lvl w:ilvl="5" w:tplc="F76225F6" w:tentative="1">
      <w:start w:val="1"/>
      <w:numFmt w:val="bullet"/>
      <w:lvlText w:val=""/>
      <w:lvlJc w:val="left"/>
      <w:pPr>
        <w:tabs>
          <w:tab w:val="num" w:pos="3416"/>
        </w:tabs>
        <w:ind w:left="3416" w:hanging="420"/>
      </w:pPr>
      <w:rPr>
        <w:rFonts w:ascii="Wingdings" w:hAnsi="Wingdings" w:hint="default"/>
      </w:rPr>
    </w:lvl>
    <w:lvl w:ilvl="6" w:tplc="A92A5852" w:tentative="1">
      <w:start w:val="1"/>
      <w:numFmt w:val="bullet"/>
      <w:lvlText w:val=""/>
      <w:lvlJc w:val="left"/>
      <w:pPr>
        <w:tabs>
          <w:tab w:val="num" w:pos="3836"/>
        </w:tabs>
        <w:ind w:left="3836" w:hanging="420"/>
      </w:pPr>
      <w:rPr>
        <w:rFonts w:ascii="Wingdings" w:hAnsi="Wingdings" w:hint="default"/>
      </w:rPr>
    </w:lvl>
    <w:lvl w:ilvl="7" w:tplc="A2062BB4" w:tentative="1">
      <w:start w:val="1"/>
      <w:numFmt w:val="bullet"/>
      <w:lvlText w:val=""/>
      <w:lvlJc w:val="left"/>
      <w:pPr>
        <w:tabs>
          <w:tab w:val="num" w:pos="4256"/>
        </w:tabs>
        <w:ind w:left="4256" w:hanging="420"/>
      </w:pPr>
      <w:rPr>
        <w:rFonts w:ascii="Wingdings" w:hAnsi="Wingdings" w:hint="default"/>
      </w:rPr>
    </w:lvl>
    <w:lvl w:ilvl="8" w:tplc="EABE23EA" w:tentative="1">
      <w:start w:val="1"/>
      <w:numFmt w:val="bullet"/>
      <w:lvlText w:val=""/>
      <w:lvlJc w:val="left"/>
      <w:pPr>
        <w:tabs>
          <w:tab w:val="num" w:pos="4676"/>
        </w:tabs>
        <w:ind w:left="4676" w:hanging="420"/>
      </w:pPr>
      <w:rPr>
        <w:rFonts w:ascii="Wingdings" w:hAnsi="Wingdings" w:hint="default"/>
      </w:rPr>
    </w:lvl>
  </w:abstractNum>
  <w:abstractNum w:abstractNumId="37" w15:restartNumberingAfterBreak="0">
    <w:nsid w:val="712979DE"/>
    <w:multiLevelType w:val="hybridMultilevel"/>
    <w:tmpl w:val="DE26F666"/>
    <w:lvl w:ilvl="0" w:tplc="1F566AC4">
      <w:start w:val="2"/>
      <w:numFmt w:val="bullet"/>
      <w:lvlText w:val="○"/>
      <w:lvlJc w:val="left"/>
      <w:pPr>
        <w:tabs>
          <w:tab w:val="num" w:pos="1256"/>
        </w:tabs>
        <w:ind w:left="1256" w:hanging="360"/>
      </w:pPr>
      <w:rPr>
        <w:rFonts w:ascii="ＭＳ 明朝" w:eastAsia="ＭＳ 明朝" w:hAnsi="ＭＳ 明朝" w:cs="Times New Roman" w:hint="eastAsia"/>
      </w:rPr>
    </w:lvl>
    <w:lvl w:ilvl="1" w:tplc="79BCAABA" w:tentative="1">
      <w:start w:val="1"/>
      <w:numFmt w:val="bullet"/>
      <w:lvlText w:val=""/>
      <w:lvlJc w:val="left"/>
      <w:pPr>
        <w:tabs>
          <w:tab w:val="num" w:pos="1736"/>
        </w:tabs>
        <w:ind w:left="1736" w:hanging="420"/>
      </w:pPr>
      <w:rPr>
        <w:rFonts w:ascii="Wingdings" w:hAnsi="Wingdings" w:hint="default"/>
      </w:rPr>
    </w:lvl>
    <w:lvl w:ilvl="2" w:tplc="1E82A500" w:tentative="1">
      <w:start w:val="1"/>
      <w:numFmt w:val="bullet"/>
      <w:lvlText w:val=""/>
      <w:lvlJc w:val="left"/>
      <w:pPr>
        <w:tabs>
          <w:tab w:val="num" w:pos="2156"/>
        </w:tabs>
        <w:ind w:left="2156" w:hanging="420"/>
      </w:pPr>
      <w:rPr>
        <w:rFonts w:ascii="Wingdings" w:hAnsi="Wingdings" w:hint="default"/>
      </w:rPr>
    </w:lvl>
    <w:lvl w:ilvl="3" w:tplc="96C6AB82" w:tentative="1">
      <w:start w:val="1"/>
      <w:numFmt w:val="bullet"/>
      <w:lvlText w:val=""/>
      <w:lvlJc w:val="left"/>
      <w:pPr>
        <w:tabs>
          <w:tab w:val="num" w:pos="2576"/>
        </w:tabs>
        <w:ind w:left="2576" w:hanging="420"/>
      </w:pPr>
      <w:rPr>
        <w:rFonts w:ascii="Wingdings" w:hAnsi="Wingdings" w:hint="default"/>
      </w:rPr>
    </w:lvl>
    <w:lvl w:ilvl="4" w:tplc="1FF211DE" w:tentative="1">
      <w:start w:val="1"/>
      <w:numFmt w:val="bullet"/>
      <w:lvlText w:val=""/>
      <w:lvlJc w:val="left"/>
      <w:pPr>
        <w:tabs>
          <w:tab w:val="num" w:pos="2996"/>
        </w:tabs>
        <w:ind w:left="2996" w:hanging="420"/>
      </w:pPr>
      <w:rPr>
        <w:rFonts w:ascii="Wingdings" w:hAnsi="Wingdings" w:hint="default"/>
      </w:rPr>
    </w:lvl>
    <w:lvl w:ilvl="5" w:tplc="C1821152" w:tentative="1">
      <w:start w:val="1"/>
      <w:numFmt w:val="bullet"/>
      <w:lvlText w:val=""/>
      <w:lvlJc w:val="left"/>
      <w:pPr>
        <w:tabs>
          <w:tab w:val="num" w:pos="3416"/>
        </w:tabs>
        <w:ind w:left="3416" w:hanging="420"/>
      </w:pPr>
      <w:rPr>
        <w:rFonts w:ascii="Wingdings" w:hAnsi="Wingdings" w:hint="default"/>
      </w:rPr>
    </w:lvl>
    <w:lvl w:ilvl="6" w:tplc="D33058AE" w:tentative="1">
      <w:start w:val="1"/>
      <w:numFmt w:val="bullet"/>
      <w:lvlText w:val=""/>
      <w:lvlJc w:val="left"/>
      <w:pPr>
        <w:tabs>
          <w:tab w:val="num" w:pos="3836"/>
        </w:tabs>
        <w:ind w:left="3836" w:hanging="420"/>
      </w:pPr>
      <w:rPr>
        <w:rFonts w:ascii="Wingdings" w:hAnsi="Wingdings" w:hint="default"/>
      </w:rPr>
    </w:lvl>
    <w:lvl w:ilvl="7" w:tplc="83BE8356" w:tentative="1">
      <w:start w:val="1"/>
      <w:numFmt w:val="bullet"/>
      <w:lvlText w:val=""/>
      <w:lvlJc w:val="left"/>
      <w:pPr>
        <w:tabs>
          <w:tab w:val="num" w:pos="4256"/>
        </w:tabs>
        <w:ind w:left="4256" w:hanging="420"/>
      </w:pPr>
      <w:rPr>
        <w:rFonts w:ascii="Wingdings" w:hAnsi="Wingdings" w:hint="default"/>
      </w:rPr>
    </w:lvl>
    <w:lvl w:ilvl="8" w:tplc="DE308328"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4C4493C"/>
    <w:multiLevelType w:val="hybridMultilevel"/>
    <w:tmpl w:val="F5D6D478"/>
    <w:lvl w:ilvl="0" w:tplc="938A9116">
      <w:start w:val="1"/>
      <w:numFmt w:val="decimal"/>
      <w:lvlText w:val="(%1)"/>
      <w:lvlJc w:val="left"/>
      <w:pPr>
        <w:tabs>
          <w:tab w:val="num" w:pos="570"/>
        </w:tabs>
        <w:ind w:left="570" w:hanging="360"/>
      </w:pPr>
      <w:rPr>
        <w:rFonts w:hint="default"/>
      </w:rPr>
    </w:lvl>
    <w:lvl w:ilvl="1" w:tplc="9F6A35E4" w:tentative="1">
      <w:start w:val="1"/>
      <w:numFmt w:val="aiueoFullWidth"/>
      <w:lvlText w:val="(%2)"/>
      <w:lvlJc w:val="left"/>
      <w:pPr>
        <w:tabs>
          <w:tab w:val="num" w:pos="1050"/>
        </w:tabs>
        <w:ind w:left="1050" w:hanging="420"/>
      </w:pPr>
    </w:lvl>
    <w:lvl w:ilvl="2" w:tplc="E1006D3E" w:tentative="1">
      <w:start w:val="1"/>
      <w:numFmt w:val="decimalEnclosedCircle"/>
      <w:lvlText w:val="%3"/>
      <w:lvlJc w:val="left"/>
      <w:pPr>
        <w:tabs>
          <w:tab w:val="num" w:pos="1470"/>
        </w:tabs>
        <w:ind w:left="1470" w:hanging="420"/>
      </w:pPr>
    </w:lvl>
    <w:lvl w:ilvl="3" w:tplc="42485936" w:tentative="1">
      <w:start w:val="1"/>
      <w:numFmt w:val="decimal"/>
      <w:lvlText w:val="%4."/>
      <w:lvlJc w:val="left"/>
      <w:pPr>
        <w:tabs>
          <w:tab w:val="num" w:pos="1890"/>
        </w:tabs>
        <w:ind w:left="1890" w:hanging="420"/>
      </w:pPr>
    </w:lvl>
    <w:lvl w:ilvl="4" w:tplc="D45C801C" w:tentative="1">
      <w:start w:val="1"/>
      <w:numFmt w:val="aiueoFullWidth"/>
      <w:lvlText w:val="(%5)"/>
      <w:lvlJc w:val="left"/>
      <w:pPr>
        <w:tabs>
          <w:tab w:val="num" w:pos="2310"/>
        </w:tabs>
        <w:ind w:left="2310" w:hanging="420"/>
      </w:pPr>
    </w:lvl>
    <w:lvl w:ilvl="5" w:tplc="28686E90" w:tentative="1">
      <w:start w:val="1"/>
      <w:numFmt w:val="decimalEnclosedCircle"/>
      <w:lvlText w:val="%6"/>
      <w:lvlJc w:val="left"/>
      <w:pPr>
        <w:tabs>
          <w:tab w:val="num" w:pos="2730"/>
        </w:tabs>
        <w:ind w:left="2730" w:hanging="420"/>
      </w:pPr>
    </w:lvl>
    <w:lvl w:ilvl="6" w:tplc="12468074" w:tentative="1">
      <w:start w:val="1"/>
      <w:numFmt w:val="decimal"/>
      <w:lvlText w:val="%7."/>
      <w:lvlJc w:val="left"/>
      <w:pPr>
        <w:tabs>
          <w:tab w:val="num" w:pos="3150"/>
        </w:tabs>
        <w:ind w:left="3150" w:hanging="420"/>
      </w:pPr>
    </w:lvl>
    <w:lvl w:ilvl="7" w:tplc="4874FBE0" w:tentative="1">
      <w:start w:val="1"/>
      <w:numFmt w:val="aiueoFullWidth"/>
      <w:lvlText w:val="(%8)"/>
      <w:lvlJc w:val="left"/>
      <w:pPr>
        <w:tabs>
          <w:tab w:val="num" w:pos="3570"/>
        </w:tabs>
        <w:ind w:left="3570" w:hanging="420"/>
      </w:pPr>
    </w:lvl>
    <w:lvl w:ilvl="8" w:tplc="6234C496" w:tentative="1">
      <w:start w:val="1"/>
      <w:numFmt w:val="decimalEnclosedCircle"/>
      <w:lvlText w:val="%9"/>
      <w:lvlJc w:val="left"/>
      <w:pPr>
        <w:tabs>
          <w:tab w:val="num" w:pos="3990"/>
        </w:tabs>
        <w:ind w:left="3990" w:hanging="420"/>
      </w:pPr>
    </w:lvl>
  </w:abstractNum>
  <w:abstractNum w:abstractNumId="40" w15:restartNumberingAfterBreak="0">
    <w:nsid w:val="78F06BC6"/>
    <w:multiLevelType w:val="hybridMultilevel"/>
    <w:tmpl w:val="793EC10A"/>
    <w:lvl w:ilvl="0" w:tplc="386A9F60">
      <w:start w:val="1"/>
      <w:numFmt w:val="bullet"/>
      <w:lvlText w:val="・"/>
      <w:lvlJc w:val="left"/>
      <w:pPr>
        <w:tabs>
          <w:tab w:val="num" w:pos="742"/>
        </w:tabs>
        <w:ind w:left="742" w:hanging="360"/>
      </w:pPr>
      <w:rPr>
        <w:rFonts w:ascii="ＭＳ 明朝" w:eastAsia="ＭＳ 明朝" w:hAnsi="ＭＳ 明朝" w:cs="Times New Roman" w:hint="eastAsia"/>
      </w:rPr>
    </w:lvl>
    <w:lvl w:ilvl="1" w:tplc="CAD60E6C" w:tentative="1">
      <w:start w:val="1"/>
      <w:numFmt w:val="bullet"/>
      <w:lvlText w:val=""/>
      <w:lvlJc w:val="left"/>
      <w:pPr>
        <w:tabs>
          <w:tab w:val="num" w:pos="1222"/>
        </w:tabs>
        <w:ind w:left="1222" w:hanging="420"/>
      </w:pPr>
      <w:rPr>
        <w:rFonts w:ascii="Wingdings" w:hAnsi="Wingdings" w:hint="default"/>
      </w:rPr>
    </w:lvl>
    <w:lvl w:ilvl="2" w:tplc="832469B0" w:tentative="1">
      <w:start w:val="1"/>
      <w:numFmt w:val="bullet"/>
      <w:lvlText w:val=""/>
      <w:lvlJc w:val="left"/>
      <w:pPr>
        <w:tabs>
          <w:tab w:val="num" w:pos="1642"/>
        </w:tabs>
        <w:ind w:left="1642" w:hanging="420"/>
      </w:pPr>
      <w:rPr>
        <w:rFonts w:ascii="Wingdings" w:hAnsi="Wingdings" w:hint="default"/>
      </w:rPr>
    </w:lvl>
    <w:lvl w:ilvl="3" w:tplc="DF148D2A" w:tentative="1">
      <w:start w:val="1"/>
      <w:numFmt w:val="bullet"/>
      <w:lvlText w:val=""/>
      <w:lvlJc w:val="left"/>
      <w:pPr>
        <w:tabs>
          <w:tab w:val="num" w:pos="2062"/>
        </w:tabs>
        <w:ind w:left="2062" w:hanging="420"/>
      </w:pPr>
      <w:rPr>
        <w:rFonts w:ascii="Wingdings" w:hAnsi="Wingdings" w:hint="default"/>
      </w:rPr>
    </w:lvl>
    <w:lvl w:ilvl="4" w:tplc="F8CA06FC" w:tentative="1">
      <w:start w:val="1"/>
      <w:numFmt w:val="bullet"/>
      <w:lvlText w:val=""/>
      <w:lvlJc w:val="left"/>
      <w:pPr>
        <w:tabs>
          <w:tab w:val="num" w:pos="2482"/>
        </w:tabs>
        <w:ind w:left="2482" w:hanging="420"/>
      </w:pPr>
      <w:rPr>
        <w:rFonts w:ascii="Wingdings" w:hAnsi="Wingdings" w:hint="default"/>
      </w:rPr>
    </w:lvl>
    <w:lvl w:ilvl="5" w:tplc="416E658C" w:tentative="1">
      <w:start w:val="1"/>
      <w:numFmt w:val="bullet"/>
      <w:lvlText w:val=""/>
      <w:lvlJc w:val="left"/>
      <w:pPr>
        <w:tabs>
          <w:tab w:val="num" w:pos="2902"/>
        </w:tabs>
        <w:ind w:left="2902" w:hanging="420"/>
      </w:pPr>
      <w:rPr>
        <w:rFonts w:ascii="Wingdings" w:hAnsi="Wingdings" w:hint="default"/>
      </w:rPr>
    </w:lvl>
    <w:lvl w:ilvl="6" w:tplc="210E9188" w:tentative="1">
      <w:start w:val="1"/>
      <w:numFmt w:val="bullet"/>
      <w:lvlText w:val=""/>
      <w:lvlJc w:val="left"/>
      <w:pPr>
        <w:tabs>
          <w:tab w:val="num" w:pos="3322"/>
        </w:tabs>
        <w:ind w:left="3322" w:hanging="420"/>
      </w:pPr>
      <w:rPr>
        <w:rFonts w:ascii="Wingdings" w:hAnsi="Wingdings" w:hint="default"/>
      </w:rPr>
    </w:lvl>
    <w:lvl w:ilvl="7" w:tplc="9DDA60B6" w:tentative="1">
      <w:start w:val="1"/>
      <w:numFmt w:val="bullet"/>
      <w:lvlText w:val=""/>
      <w:lvlJc w:val="left"/>
      <w:pPr>
        <w:tabs>
          <w:tab w:val="num" w:pos="3742"/>
        </w:tabs>
        <w:ind w:left="3742" w:hanging="420"/>
      </w:pPr>
      <w:rPr>
        <w:rFonts w:ascii="Wingdings" w:hAnsi="Wingdings" w:hint="default"/>
      </w:rPr>
    </w:lvl>
    <w:lvl w:ilvl="8" w:tplc="80047790" w:tentative="1">
      <w:start w:val="1"/>
      <w:numFmt w:val="bullet"/>
      <w:lvlText w:val=""/>
      <w:lvlJc w:val="left"/>
      <w:pPr>
        <w:tabs>
          <w:tab w:val="num" w:pos="4162"/>
        </w:tabs>
        <w:ind w:left="4162" w:hanging="420"/>
      </w:pPr>
      <w:rPr>
        <w:rFonts w:ascii="Wingdings" w:hAnsi="Wingdings" w:hint="default"/>
      </w:rPr>
    </w:lvl>
  </w:abstractNum>
  <w:abstractNum w:abstractNumId="41"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2" w15:restartNumberingAfterBreak="0">
    <w:nsid w:val="7E68255A"/>
    <w:multiLevelType w:val="hybridMultilevel"/>
    <w:tmpl w:val="A0D82D88"/>
    <w:lvl w:ilvl="0" w:tplc="F7AC4240">
      <w:start w:val="1"/>
      <w:numFmt w:val="bullet"/>
      <w:lvlText w:val="○"/>
      <w:lvlJc w:val="left"/>
      <w:pPr>
        <w:tabs>
          <w:tab w:val="num" w:pos="808"/>
        </w:tabs>
        <w:ind w:left="808" w:hanging="360"/>
      </w:pPr>
      <w:rPr>
        <w:rFonts w:ascii="ＭＳ 明朝" w:eastAsia="ＭＳ 明朝" w:hAnsi="ＭＳ 明朝" w:cs="Times New Roman" w:hint="eastAsia"/>
      </w:rPr>
    </w:lvl>
    <w:lvl w:ilvl="1" w:tplc="E0DAC57E" w:tentative="1">
      <w:start w:val="1"/>
      <w:numFmt w:val="bullet"/>
      <w:lvlText w:val=""/>
      <w:lvlJc w:val="left"/>
      <w:pPr>
        <w:tabs>
          <w:tab w:val="num" w:pos="1288"/>
        </w:tabs>
        <w:ind w:left="1288" w:hanging="420"/>
      </w:pPr>
      <w:rPr>
        <w:rFonts w:ascii="Wingdings" w:hAnsi="Wingdings" w:hint="default"/>
      </w:rPr>
    </w:lvl>
    <w:lvl w:ilvl="2" w:tplc="1B34FE00" w:tentative="1">
      <w:start w:val="1"/>
      <w:numFmt w:val="bullet"/>
      <w:lvlText w:val=""/>
      <w:lvlJc w:val="left"/>
      <w:pPr>
        <w:tabs>
          <w:tab w:val="num" w:pos="1708"/>
        </w:tabs>
        <w:ind w:left="1708" w:hanging="420"/>
      </w:pPr>
      <w:rPr>
        <w:rFonts w:ascii="Wingdings" w:hAnsi="Wingdings" w:hint="default"/>
      </w:rPr>
    </w:lvl>
    <w:lvl w:ilvl="3" w:tplc="E49CDDE0" w:tentative="1">
      <w:start w:val="1"/>
      <w:numFmt w:val="bullet"/>
      <w:lvlText w:val=""/>
      <w:lvlJc w:val="left"/>
      <w:pPr>
        <w:tabs>
          <w:tab w:val="num" w:pos="2128"/>
        </w:tabs>
        <w:ind w:left="2128" w:hanging="420"/>
      </w:pPr>
      <w:rPr>
        <w:rFonts w:ascii="Wingdings" w:hAnsi="Wingdings" w:hint="default"/>
      </w:rPr>
    </w:lvl>
    <w:lvl w:ilvl="4" w:tplc="67825AF4" w:tentative="1">
      <w:start w:val="1"/>
      <w:numFmt w:val="bullet"/>
      <w:lvlText w:val=""/>
      <w:lvlJc w:val="left"/>
      <w:pPr>
        <w:tabs>
          <w:tab w:val="num" w:pos="2548"/>
        </w:tabs>
        <w:ind w:left="2548" w:hanging="420"/>
      </w:pPr>
      <w:rPr>
        <w:rFonts w:ascii="Wingdings" w:hAnsi="Wingdings" w:hint="default"/>
      </w:rPr>
    </w:lvl>
    <w:lvl w:ilvl="5" w:tplc="94DC2408" w:tentative="1">
      <w:start w:val="1"/>
      <w:numFmt w:val="bullet"/>
      <w:lvlText w:val=""/>
      <w:lvlJc w:val="left"/>
      <w:pPr>
        <w:tabs>
          <w:tab w:val="num" w:pos="2968"/>
        </w:tabs>
        <w:ind w:left="2968" w:hanging="420"/>
      </w:pPr>
      <w:rPr>
        <w:rFonts w:ascii="Wingdings" w:hAnsi="Wingdings" w:hint="default"/>
      </w:rPr>
    </w:lvl>
    <w:lvl w:ilvl="6" w:tplc="A3CE7D58" w:tentative="1">
      <w:start w:val="1"/>
      <w:numFmt w:val="bullet"/>
      <w:lvlText w:val=""/>
      <w:lvlJc w:val="left"/>
      <w:pPr>
        <w:tabs>
          <w:tab w:val="num" w:pos="3388"/>
        </w:tabs>
        <w:ind w:left="3388" w:hanging="420"/>
      </w:pPr>
      <w:rPr>
        <w:rFonts w:ascii="Wingdings" w:hAnsi="Wingdings" w:hint="default"/>
      </w:rPr>
    </w:lvl>
    <w:lvl w:ilvl="7" w:tplc="0F06C742" w:tentative="1">
      <w:start w:val="1"/>
      <w:numFmt w:val="bullet"/>
      <w:lvlText w:val=""/>
      <w:lvlJc w:val="left"/>
      <w:pPr>
        <w:tabs>
          <w:tab w:val="num" w:pos="3808"/>
        </w:tabs>
        <w:ind w:left="3808" w:hanging="420"/>
      </w:pPr>
      <w:rPr>
        <w:rFonts w:ascii="Wingdings" w:hAnsi="Wingdings" w:hint="default"/>
      </w:rPr>
    </w:lvl>
    <w:lvl w:ilvl="8" w:tplc="E9DC3C14" w:tentative="1">
      <w:start w:val="1"/>
      <w:numFmt w:val="bullet"/>
      <w:lvlText w:val=""/>
      <w:lvlJc w:val="left"/>
      <w:pPr>
        <w:tabs>
          <w:tab w:val="num" w:pos="4228"/>
        </w:tabs>
        <w:ind w:left="4228" w:hanging="420"/>
      </w:pPr>
      <w:rPr>
        <w:rFonts w:ascii="Wingdings" w:hAnsi="Wingdings" w:hint="default"/>
      </w:rPr>
    </w:lvl>
  </w:abstractNum>
  <w:num w:numId="1">
    <w:abstractNumId w:val="18"/>
  </w:num>
  <w:num w:numId="2">
    <w:abstractNumId w:val="1"/>
  </w:num>
  <w:num w:numId="3">
    <w:abstractNumId w:val="33"/>
  </w:num>
  <w:num w:numId="4">
    <w:abstractNumId w:val="13"/>
  </w:num>
  <w:num w:numId="5">
    <w:abstractNumId w:val="36"/>
  </w:num>
  <w:num w:numId="6">
    <w:abstractNumId w:val="4"/>
  </w:num>
  <w:num w:numId="7">
    <w:abstractNumId w:val="28"/>
  </w:num>
  <w:num w:numId="8">
    <w:abstractNumId w:val="30"/>
  </w:num>
  <w:num w:numId="9">
    <w:abstractNumId w:val="39"/>
  </w:num>
  <w:num w:numId="10">
    <w:abstractNumId w:val="27"/>
  </w:num>
  <w:num w:numId="11">
    <w:abstractNumId w:val="5"/>
  </w:num>
  <w:num w:numId="12">
    <w:abstractNumId w:val="37"/>
  </w:num>
  <w:num w:numId="13">
    <w:abstractNumId w:val="19"/>
  </w:num>
  <w:num w:numId="14">
    <w:abstractNumId w:val="8"/>
  </w:num>
  <w:num w:numId="15">
    <w:abstractNumId w:val="42"/>
  </w:num>
  <w:num w:numId="16">
    <w:abstractNumId w:val="31"/>
  </w:num>
  <w:num w:numId="17">
    <w:abstractNumId w:val="9"/>
  </w:num>
  <w:num w:numId="18">
    <w:abstractNumId w:val="11"/>
  </w:num>
  <w:num w:numId="19">
    <w:abstractNumId w:val="21"/>
  </w:num>
  <w:num w:numId="20">
    <w:abstractNumId w:val="40"/>
  </w:num>
  <w:num w:numId="21">
    <w:abstractNumId w:val="10"/>
  </w:num>
  <w:num w:numId="22">
    <w:abstractNumId w:val="0"/>
  </w:num>
  <w:num w:numId="23">
    <w:abstractNumId w:val="24"/>
  </w:num>
  <w:num w:numId="24">
    <w:abstractNumId w:val="25"/>
  </w:num>
  <w:num w:numId="25">
    <w:abstractNumId w:val="6"/>
  </w:num>
  <w:num w:numId="26">
    <w:abstractNumId w:val="20"/>
  </w:num>
  <w:num w:numId="27">
    <w:abstractNumId w:val="12"/>
  </w:num>
  <w:num w:numId="28">
    <w:abstractNumId w:val="7"/>
  </w:num>
  <w:num w:numId="29">
    <w:abstractNumId w:val="26"/>
  </w:num>
  <w:num w:numId="30">
    <w:abstractNumId w:val="34"/>
  </w:num>
  <w:num w:numId="31">
    <w:abstractNumId w:val="14"/>
  </w:num>
  <w:num w:numId="32">
    <w:abstractNumId w:val="23"/>
  </w:num>
  <w:num w:numId="33">
    <w:abstractNumId w:val="15"/>
  </w:num>
  <w:num w:numId="34">
    <w:abstractNumId w:val="17"/>
  </w:num>
  <w:num w:numId="35">
    <w:abstractNumId w:val="22"/>
  </w:num>
  <w:num w:numId="36">
    <w:abstractNumId w:val="38"/>
  </w:num>
  <w:num w:numId="37">
    <w:abstractNumId w:val="2"/>
  </w:num>
  <w:num w:numId="38">
    <w:abstractNumId w:val="29"/>
  </w:num>
  <w:num w:numId="39">
    <w:abstractNumId w:val="35"/>
  </w:num>
  <w:num w:numId="40">
    <w:abstractNumId w:val="16"/>
  </w:num>
  <w:num w:numId="41">
    <w:abstractNumId w:val="3"/>
  </w:num>
  <w:num w:numId="42">
    <w:abstractNumId w:val="41"/>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49" fillcolor="white" strokecolor="white">
      <v:fill color="white"/>
      <v:stroke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5F"/>
    <w:rsid w:val="0000217F"/>
    <w:rsid w:val="00010AD3"/>
    <w:rsid w:val="00013DCC"/>
    <w:rsid w:val="00015762"/>
    <w:rsid w:val="000171BC"/>
    <w:rsid w:val="00023531"/>
    <w:rsid w:val="00023DC4"/>
    <w:rsid w:val="00025983"/>
    <w:rsid w:val="0003197C"/>
    <w:rsid w:val="00033F11"/>
    <w:rsid w:val="00037540"/>
    <w:rsid w:val="0004209E"/>
    <w:rsid w:val="00044CE5"/>
    <w:rsid w:val="00047E24"/>
    <w:rsid w:val="00050B95"/>
    <w:rsid w:val="00054934"/>
    <w:rsid w:val="00054B52"/>
    <w:rsid w:val="00055283"/>
    <w:rsid w:val="000556AB"/>
    <w:rsid w:val="0005591D"/>
    <w:rsid w:val="00057E4A"/>
    <w:rsid w:val="00064C6D"/>
    <w:rsid w:val="0006644A"/>
    <w:rsid w:val="00070070"/>
    <w:rsid w:val="0007153B"/>
    <w:rsid w:val="00072F8E"/>
    <w:rsid w:val="00073715"/>
    <w:rsid w:val="00093132"/>
    <w:rsid w:val="00095533"/>
    <w:rsid w:val="00095C0D"/>
    <w:rsid w:val="00097441"/>
    <w:rsid w:val="000A40B1"/>
    <w:rsid w:val="000A66E5"/>
    <w:rsid w:val="000A796C"/>
    <w:rsid w:val="000A7E7B"/>
    <w:rsid w:val="000B0689"/>
    <w:rsid w:val="000B130B"/>
    <w:rsid w:val="000B1970"/>
    <w:rsid w:val="000B7F64"/>
    <w:rsid w:val="000D080D"/>
    <w:rsid w:val="000D3987"/>
    <w:rsid w:val="000F05A2"/>
    <w:rsid w:val="000F153F"/>
    <w:rsid w:val="000F3ED6"/>
    <w:rsid w:val="000F6A84"/>
    <w:rsid w:val="001016EF"/>
    <w:rsid w:val="001024E1"/>
    <w:rsid w:val="00113C30"/>
    <w:rsid w:val="00120248"/>
    <w:rsid w:val="00124272"/>
    <w:rsid w:val="0012530F"/>
    <w:rsid w:val="0012546E"/>
    <w:rsid w:val="00125655"/>
    <w:rsid w:val="00132340"/>
    <w:rsid w:val="00132B68"/>
    <w:rsid w:val="00132BED"/>
    <w:rsid w:val="00133492"/>
    <w:rsid w:val="001349CC"/>
    <w:rsid w:val="00134F58"/>
    <w:rsid w:val="00135573"/>
    <w:rsid w:val="0013650C"/>
    <w:rsid w:val="00137094"/>
    <w:rsid w:val="00141337"/>
    <w:rsid w:val="00156DD6"/>
    <w:rsid w:val="0016279E"/>
    <w:rsid w:val="00166937"/>
    <w:rsid w:val="0016769B"/>
    <w:rsid w:val="00173E8A"/>
    <w:rsid w:val="00175481"/>
    <w:rsid w:val="00181EA0"/>
    <w:rsid w:val="00184D2F"/>
    <w:rsid w:val="00192044"/>
    <w:rsid w:val="00193C3D"/>
    <w:rsid w:val="00194993"/>
    <w:rsid w:val="00195EEF"/>
    <w:rsid w:val="001A1397"/>
    <w:rsid w:val="001A413C"/>
    <w:rsid w:val="001A55ED"/>
    <w:rsid w:val="001A6C84"/>
    <w:rsid w:val="001B1BA1"/>
    <w:rsid w:val="001B40AF"/>
    <w:rsid w:val="001B44A4"/>
    <w:rsid w:val="001C135B"/>
    <w:rsid w:val="001C3A97"/>
    <w:rsid w:val="001C4A75"/>
    <w:rsid w:val="001D4FF7"/>
    <w:rsid w:val="001D7D01"/>
    <w:rsid w:val="001E3203"/>
    <w:rsid w:val="001E563A"/>
    <w:rsid w:val="001F0297"/>
    <w:rsid w:val="001F1588"/>
    <w:rsid w:val="001F2A24"/>
    <w:rsid w:val="001F76E9"/>
    <w:rsid w:val="002022C9"/>
    <w:rsid w:val="00207E7D"/>
    <w:rsid w:val="00210416"/>
    <w:rsid w:val="002167EB"/>
    <w:rsid w:val="002266C2"/>
    <w:rsid w:val="0023133D"/>
    <w:rsid w:val="00237697"/>
    <w:rsid w:val="00244548"/>
    <w:rsid w:val="00247616"/>
    <w:rsid w:val="00250FE8"/>
    <w:rsid w:val="00251C54"/>
    <w:rsid w:val="00252903"/>
    <w:rsid w:val="00255325"/>
    <w:rsid w:val="002604C6"/>
    <w:rsid w:val="00260A15"/>
    <w:rsid w:val="002614BD"/>
    <w:rsid w:val="0026479F"/>
    <w:rsid w:val="00265EBA"/>
    <w:rsid w:val="00270600"/>
    <w:rsid w:val="00274811"/>
    <w:rsid w:val="002751B3"/>
    <w:rsid w:val="0028097B"/>
    <w:rsid w:val="00283301"/>
    <w:rsid w:val="0028504C"/>
    <w:rsid w:val="00285817"/>
    <w:rsid w:val="00286833"/>
    <w:rsid w:val="0028738F"/>
    <w:rsid w:val="00287615"/>
    <w:rsid w:val="00287A32"/>
    <w:rsid w:val="00292FA3"/>
    <w:rsid w:val="00296AF5"/>
    <w:rsid w:val="002A0B6B"/>
    <w:rsid w:val="002A35E1"/>
    <w:rsid w:val="002A540D"/>
    <w:rsid w:val="002B4A6C"/>
    <w:rsid w:val="002B4AD4"/>
    <w:rsid w:val="002B51CC"/>
    <w:rsid w:val="002C2D5B"/>
    <w:rsid w:val="002C4D9F"/>
    <w:rsid w:val="002C5A8E"/>
    <w:rsid w:val="002C6404"/>
    <w:rsid w:val="002D0954"/>
    <w:rsid w:val="002D1F33"/>
    <w:rsid w:val="002D690F"/>
    <w:rsid w:val="002D71C7"/>
    <w:rsid w:val="002E2E79"/>
    <w:rsid w:val="002E3DD4"/>
    <w:rsid w:val="002E791A"/>
    <w:rsid w:val="002E7BF6"/>
    <w:rsid w:val="002F0CA0"/>
    <w:rsid w:val="002F1BE9"/>
    <w:rsid w:val="002F7F11"/>
    <w:rsid w:val="00300392"/>
    <w:rsid w:val="00303315"/>
    <w:rsid w:val="003042E1"/>
    <w:rsid w:val="00306026"/>
    <w:rsid w:val="003062E0"/>
    <w:rsid w:val="00307207"/>
    <w:rsid w:val="00307CA1"/>
    <w:rsid w:val="00314B0F"/>
    <w:rsid w:val="00316ABA"/>
    <w:rsid w:val="00320F72"/>
    <w:rsid w:val="00327503"/>
    <w:rsid w:val="00333C1F"/>
    <w:rsid w:val="0034074A"/>
    <w:rsid w:val="00342A29"/>
    <w:rsid w:val="00360E85"/>
    <w:rsid w:val="00362DA3"/>
    <w:rsid w:val="00373B6E"/>
    <w:rsid w:val="0038674E"/>
    <w:rsid w:val="00387669"/>
    <w:rsid w:val="00387E03"/>
    <w:rsid w:val="003913D3"/>
    <w:rsid w:val="0039711B"/>
    <w:rsid w:val="00397486"/>
    <w:rsid w:val="003A55F5"/>
    <w:rsid w:val="003A6EB2"/>
    <w:rsid w:val="003D1828"/>
    <w:rsid w:val="003D344A"/>
    <w:rsid w:val="003D6467"/>
    <w:rsid w:val="003D76BD"/>
    <w:rsid w:val="003E7135"/>
    <w:rsid w:val="003F0AAE"/>
    <w:rsid w:val="003F331B"/>
    <w:rsid w:val="003F61F0"/>
    <w:rsid w:val="003F628A"/>
    <w:rsid w:val="003F6AB0"/>
    <w:rsid w:val="003F7629"/>
    <w:rsid w:val="003F7C40"/>
    <w:rsid w:val="003F7C8A"/>
    <w:rsid w:val="0040291A"/>
    <w:rsid w:val="00423090"/>
    <w:rsid w:val="004231B7"/>
    <w:rsid w:val="004278C9"/>
    <w:rsid w:val="00427DA8"/>
    <w:rsid w:val="00433575"/>
    <w:rsid w:val="004338EF"/>
    <w:rsid w:val="004350F6"/>
    <w:rsid w:val="00437D54"/>
    <w:rsid w:val="00440436"/>
    <w:rsid w:val="00442933"/>
    <w:rsid w:val="00442AEC"/>
    <w:rsid w:val="00443E72"/>
    <w:rsid w:val="00451514"/>
    <w:rsid w:val="0045317C"/>
    <w:rsid w:val="00456C2F"/>
    <w:rsid w:val="00457349"/>
    <w:rsid w:val="00460977"/>
    <w:rsid w:val="00462736"/>
    <w:rsid w:val="00462D02"/>
    <w:rsid w:val="004678F8"/>
    <w:rsid w:val="004756ED"/>
    <w:rsid w:val="0048020B"/>
    <w:rsid w:val="00480478"/>
    <w:rsid w:val="004906FE"/>
    <w:rsid w:val="00497FE5"/>
    <w:rsid w:val="004A0DF6"/>
    <w:rsid w:val="004A2A88"/>
    <w:rsid w:val="004A6A64"/>
    <w:rsid w:val="004A7E9D"/>
    <w:rsid w:val="004B1CED"/>
    <w:rsid w:val="004B3AE5"/>
    <w:rsid w:val="004B503F"/>
    <w:rsid w:val="004C3A7E"/>
    <w:rsid w:val="004C42DB"/>
    <w:rsid w:val="004C5341"/>
    <w:rsid w:val="004C5A5A"/>
    <w:rsid w:val="004C6778"/>
    <w:rsid w:val="004D01A1"/>
    <w:rsid w:val="004D36F4"/>
    <w:rsid w:val="004D6720"/>
    <w:rsid w:val="004E1DC9"/>
    <w:rsid w:val="004E37DA"/>
    <w:rsid w:val="004E4A1A"/>
    <w:rsid w:val="004F0DEC"/>
    <w:rsid w:val="004F2269"/>
    <w:rsid w:val="00501CC7"/>
    <w:rsid w:val="0050208F"/>
    <w:rsid w:val="00503FDC"/>
    <w:rsid w:val="005056FE"/>
    <w:rsid w:val="00506842"/>
    <w:rsid w:val="0051342B"/>
    <w:rsid w:val="00521BA8"/>
    <w:rsid w:val="00523E33"/>
    <w:rsid w:val="0052732F"/>
    <w:rsid w:val="00535E61"/>
    <w:rsid w:val="00541CBE"/>
    <w:rsid w:val="005441A6"/>
    <w:rsid w:val="00544E24"/>
    <w:rsid w:val="005452E4"/>
    <w:rsid w:val="00546820"/>
    <w:rsid w:val="00546D1C"/>
    <w:rsid w:val="00546FE1"/>
    <w:rsid w:val="0055021D"/>
    <w:rsid w:val="005531DF"/>
    <w:rsid w:val="00557C42"/>
    <w:rsid w:val="00564A08"/>
    <w:rsid w:val="00567B87"/>
    <w:rsid w:val="0057177E"/>
    <w:rsid w:val="005725E4"/>
    <w:rsid w:val="0057424A"/>
    <w:rsid w:val="00577AFE"/>
    <w:rsid w:val="00577B6B"/>
    <w:rsid w:val="005800B2"/>
    <w:rsid w:val="005800EA"/>
    <w:rsid w:val="0058230C"/>
    <w:rsid w:val="005905D7"/>
    <w:rsid w:val="0059252E"/>
    <w:rsid w:val="00593DCC"/>
    <w:rsid w:val="005942A2"/>
    <w:rsid w:val="005A3D8A"/>
    <w:rsid w:val="005A7771"/>
    <w:rsid w:val="005B06C1"/>
    <w:rsid w:val="005B27F7"/>
    <w:rsid w:val="005C1EDB"/>
    <w:rsid w:val="005C3F5A"/>
    <w:rsid w:val="005C50E2"/>
    <w:rsid w:val="005C511F"/>
    <w:rsid w:val="005C5A43"/>
    <w:rsid w:val="005C75F7"/>
    <w:rsid w:val="005E05AA"/>
    <w:rsid w:val="005E10FD"/>
    <w:rsid w:val="005E258E"/>
    <w:rsid w:val="005E4416"/>
    <w:rsid w:val="005F45C9"/>
    <w:rsid w:val="005F50E7"/>
    <w:rsid w:val="005F5A71"/>
    <w:rsid w:val="00600422"/>
    <w:rsid w:val="00601ADB"/>
    <w:rsid w:val="0060232C"/>
    <w:rsid w:val="00602F7E"/>
    <w:rsid w:val="00607AB2"/>
    <w:rsid w:val="0061193B"/>
    <w:rsid w:val="0061428A"/>
    <w:rsid w:val="00632D08"/>
    <w:rsid w:val="00633C7C"/>
    <w:rsid w:val="00637B7E"/>
    <w:rsid w:val="006429CB"/>
    <w:rsid w:val="006453E9"/>
    <w:rsid w:val="00647739"/>
    <w:rsid w:val="00647F9F"/>
    <w:rsid w:val="00652B19"/>
    <w:rsid w:val="00656EDC"/>
    <w:rsid w:val="00657D16"/>
    <w:rsid w:val="0066388F"/>
    <w:rsid w:val="00665107"/>
    <w:rsid w:val="00665FB2"/>
    <w:rsid w:val="006676A8"/>
    <w:rsid w:val="0067001D"/>
    <w:rsid w:val="00697C7E"/>
    <w:rsid w:val="006A3A9C"/>
    <w:rsid w:val="006B03C1"/>
    <w:rsid w:val="006B13B6"/>
    <w:rsid w:val="006B7E29"/>
    <w:rsid w:val="006C198D"/>
    <w:rsid w:val="006C278E"/>
    <w:rsid w:val="006C4CF1"/>
    <w:rsid w:val="006C59EE"/>
    <w:rsid w:val="006C5A80"/>
    <w:rsid w:val="006D0C89"/>
    <w:rsid w:val="006D3402"/>
    <w:rsid w:val="006D4618"/>
    <w:rsid w:val="006D4C98"/>
    <w:rsid w:val="006E040E"/>
    <w:rsid w:val="006E1F43"/>
    <w:rsid w:val="006E5D9E"/>
    <w:rsid w:val="006E7543"/>
    <w:rsid w:val="006F47EA"/>
    <w:rsid w:val="00700DE6"/>
    <w:rsid w:val="007070B0"/>
    <w:rsid w:val="00714F2D"/>
    <w:rsid w:val="00716C20"/>
    <w:rsid w:val="00724FCD"/>
    <w:rsid w:val="0072792E"/>
    <w:rsid w:val="0074661D"/>
    <w:rsid w:val="007512C6"/>
    <w:rsid w:val="0075150D"/>
    <w:rsid w:val="00751F91"/>
    <w:rsid w:val="00752414"/>
    <w:rsid w:val="00761F58"/>
    <w:rsid w:val="00763329"/>
    <w:rsid w:val="00764467"/>
    <w:rsid w:val="00764F33"/>
    <w:rsid w:val="007669F3"/>
    <w:rsid w:val="00767B9F"/>
    <w:rsid w:val="00771E18"/>
    <w:rsid w:val="0077295E"/>
    <w:rsid w:val="00775627"/>
    <w:rsid w:val="00776355"/>
    <w:rsid w:val="00776515"/>
    <w:rsid w:val="00781302"/>
    <w:rsid w:val="007839C1"/>
    <w:rsid w:val="00786A6D"/>
    <w:rsid w:val="00787916"/>
    <w:rsid w:val="00792E23"/>
    <w:rsid w:val="007A1C7A"/>
    <w:rsid w:val="007A2D1F"/>
    <w:rsid w:val="007A3B2A"/>
    <w:rsid w:val="007A7931"/>
    <w:rsid w:val="007B2360"/>
    <w:rsid w:val="007B34F3"/>
    <w:rsid w:val="007B5FEA"/>
    <w:rsid w:val="007C1EA1"/>
    <w:rsid w:val="007C28DE"/>
    <w:rsid w:val="007C6C90"/>
    <w:rsid w:val="007D3EF9"/>
    <w:rsid w:val="007E1F25"/>
    <w:rsid w:val="007E2BA7"/>
    <w:rsid w:val="007E3AB7"/>
    <w:rsid w:val="007F1767"/>
    <w:rsid w:val="007F4051"/>
    <w:rsid w:val="007F62B4"/>
    <w:rsid w:val="007F678A"/>
    <w:rsid w:val="007F7047"/>
    <w:rsid w:val="00801875"/>
    <w:rsid w:val="008025B2"/>
    <w:rsid w:val="00803609"/>
    <w:rsid w:val="00810D37"/>
    <w:rsid w:val="00813FD1"/>
    <w:rsid w:val="008221A3"/>
    <w:rsid w:val="00822322"/>
    <w:rsid w:val="00825BE0"/>
    <w:rsid w:val="00832295"/>
    <w:rsid w:val="008332EF"/>
    <w:rsid w:val="00840F50"/>
    <w:rsid w:val="00843053"/>
    <w:rsid w:val="008469A2"/>
    <w:rsid w:val="00852C72"/>
    <w:rsid w:val="0085322E"/>
    <w:rsid w:val="0086557E"/>
    <w:rsid w:val="0087181C"/>
    <w:rsid w:val="0087419F"/>
    <w:rsid w:val="00884736"/>
    <w:rsid w:val="00884A41"/>
    <w:rsid w:val="008903C2"/>
    <w:rsid w:val="00893CBD"/>
    <w:rsid w:val="008A26D4"/>
    <w:rsid w:val="008A2B07"/>
    <w:rsid w:val="008A2E26"/>
    <w:rsid w:val="008A3A58"/>
    <w:rsid w:val="008A4CEA"/>
    <w:rsid w:val="008A7FE4"/>
    <w:rsid w:val="008B5D76"/>
    <w:rsid w:val="008B68EC"/>
    <w:rsid w:val="008C3AA1"/>
    <w:rsid w:val="008C58B6"/>
    <w:rsid w:val="008D29E2"/>
    <w:rsid w:val="008E2C57"/>
    <w:rsid w:val="008E5C36"/>
    <w:rsid w:val="008E606E"/>
    <w:rsid w:val="008E6578"/>
    <w:rsid w:val="008E75F9"/>
    <w:rsid w:val="008F0A20"/>
    <w:rsid w:val="008F4139"/>
    <w:rsid w:val="008F4253"/>
    <w:rsid w:val="008F5421"/>
    <w:rsid w:val="008F65D6"/>
    <w:rsid w:val="00905A88"/>
    <w:rsid w:val="009116F4"/>
    <w:rsid w:val="0091587C"/>
    <w:rsid w:val="00916329"/>
    <w:rsid w:val="00916D4A"/>
    <w:rsid w:val="00917FB6"/>
    <w:rsid w:val="009222B1"/>
    <w:rsid w:val="00927729"/>
    <w:rsid w:val="009303D3"/>
    <w:rsid w:val="00930927"/>
    <w:rsid w:val="009310CA"/>
    <w:rsid w:val="00937D62"/>
    <w:rsid w:val="00942028"/>
    <w:rsid w:val="00946051"/>
    <w:rsid w:val="00954281"/>
    <w:rsid w:val="009607F6"/>
    <w:rsid w:val="00970D85"/>
    <w:rsid w:val="0097228E"/>
    <w:rsid w:val="00976F35"/>
    <w:rsid w:val="009805F0"/>
    <w:rsid w:val="00984527"/>
    <w:rsid w:val="0098538F"/>
    <w:rsid w:val="00995A4D"/>
    <w:rsid w:val="009A2F51"/>
    <w:rsid w:val="009A3D21"/>
    <w:rsid w:val="009A4482"/>
    <w:rsid w:val="009A4DFD"/>
    <w:rsid w:val="009A4F62"/>
    <w:rsid w:val="009A55C3"/>
    <w:rsid w:val="009A6192"/>
    <w:rsid w:val="009A6461"/>
    <w:rsid w:val="009A6F38"/>
    <w:rsid w:val="009B0453"/>
    <w:rsid w:val="009B6E6D"/>
    <w:rsid w:val="009C5382"/>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20AB8"/>
    <w:rsid w:val="00A21D47"/>
    <w:rsid w:val="00A260F6"/>
    <w:rsid w:val="00A33A2A"/>
    <w:rsid w:val="00A3700F"/>
    <w:rsid w:val="00A372CE"/>
    <w:rsid w:val="00A443D7"/>
    <w:rsid w:val="00A46F28"/>
    <w:rsid w:val="00A47D11"/>
    <w:rsid w:val="00A57570"/>
    <w:rsid w:val="00A57F42"/>
    <w:rsid w:val="00A710E8"/>
    <w:rsid w:val="00A753D5"/>
    <w:rsid w:val="00A778D2"/>
    <w:rsid w:val="00A8326E"/>
    <w:rsid w:val="00A84980"/>
    <w:rsid w:val="00A8772B"/>
    <w:rsid w:val="00A916EA"/>
    <w:rsid w:val="00A94CEE"/>
    <w:rsid w:val="00A97256"/>
    <w:rsid w:val="00AA0051"/>
    <w:rsid w:val="00AA0DF4"/>
    <w:rsid w:val="00AA25CB"/>
    <w:rsid w:val="00AA2E80"/>
    <w:rsid w:val="00AA2F69"/>
    <w:rsid w:val="00AA3793"/>
    <w:rsid w:val="00AB0672"/>
    <w:rsid w:val="00AB0F48"/>
    <w:rsid w:val="00AB5931"/>
    <w:rsid w:val="00AC189E"/>
    <w:rsid w:val="00AC30B1"/>
    <w:rsid w:val="00AC485B"/>
    <w:rsid w:val="00AC5EC2"/>
    <w:rsid w:val="00AD5B34"/>
    <w:rsid w:val="00AD7441"/>
    <w:rsid w:val="00AE01A6"/>
    <w:rsid w:val="00AF5FA0"/>
    <w:rsid w:val="00B05A03"/>
    <w:rsid w:val="00B06F16"/>
    <w:rsid w:val="00B1131B"/>
    <w:rsid w:val="00B121EF"/>
    <w:rsid w:val="00B12EA8"/>
    <w:rsid w:val="00B168DB"/>
    <w:rsid w:val="00B17B2D"/>
    <w:rsid w:val="00B20084"/>
    <w:rsid w:val="00B21D04"/>
    <w:rsid w:val="00B30226"/>
    <w:rsid w:val="00B31571"/>
    <w:rsid w:val="00B451D2"/>
    <w:rsid w:val="00B464A5"/>
    <w:rsid w:val="00B50AEB"/>
    <w:rsid w:val="00B5678A"/>
    <w:rsid w:val="00B614E8"/>
    <w:rsid w:val="00B625E1"/>
    <w:rsid w:val="00B65C1C"/>
    <w:rsid w:val="00B65FA1"/>
    <w:rsid w:val="00B7357F"/>
    <w:rsid w:val="00B73F0D"/>
    <w:rsid w:val="00B76743"/>
    <w:rsid w:val="00B77097"/>
    <w:rsid w:val="00B77D10"/>
    <w:rsid w:val="00B80FAD"/>
    <w:rsid w:val="00B81364"/>
    <w:rsid w:val="00B8139B"/>
    <w:rsid w:val="00B8189F"/>
    <w:rsid w:val="00B81E43"/>
    <w:rsid w:val="00B86400"/>
    <w:rsid w:val="00B87C44"/>
    <w:rsid w:val="00B917C2"/>
    <w:rsid w:val="00B9676C"/>
    <w:rsid w:val="00BA3DDC"/>
    <w:rsid w:val="00BA4E34"/>
    <w:rsid w:val="00BA57A5"/>
    <w:rsid w:val="00BA654F"/>
    <w:rsid w:val="00BB0234"/>
    <w:rsid w:val="00BB11A2"/>
    <w:rsid w:val="00BB183A"/>
    <w:rsid w:val="00BB2AE2"/>
    <w:rsid w:val="00BC1062"/>
    <w:rsid w:val="00BC1B0C"/>
    <w:rsid w:val="00BC778E"/>
    <w:rsid w:val="00BE10EF"/>
    <w:rsid w:val="00BE17DB"/>
    <w:rsid w:val="00BE26E3"/>
    <w:rsid w:val="00BE34D9"/>
    <w:rsid w:val="00BE5D50"/>
    <w:rsid w:val="00BF4ADE"/>
    <w:rsid w:val="00C003FB"/>
    <w:rsid w:val="00C019CC"/>
    <w:rsid w:val="00C04C6A"/>
    <w:rsid w:val="00C056DB"/>
    <w:rsid w:val="00C1075E"/>
    <w:rsid w:val="00C11FD5"/>
    <w:rsid w:val="00C1647F"/>
    <w:rsid w:val="00C22387"/>
    <w:rsid w:val="00C24022"/>
    <w:rsid w:val="00C2524D"/>
    <w:rsid w:val="00C345D5"/>
    <w:rsid w:val="00C3519F"/>
    <w:rsid w:val="00C36DAA"/>
    <w:rsid w:val="00C37F5F"/>
    <w:rsid w:val="00C40011"/>
    <w:rsid w:val="00C4005B"/>
    <w:rsid w:val="00C42E3E"/>
    <w:rsid w:val="00C461D2"/>
    <w:rsid w:val="00C4724A"/>
    <w:rsid w:val="00C51CD9"/>
    <w:rsid w:val="00C56C3E"/>
    <w:rsid w:val="00C7148F"/>
    <w:rsid w:val="00C73611"/>
    <w:rsid w:val="00C80D94"/>
    <w:rsid w:val="00C822B1"/>
    <w:rsid w:val="00C85C9A"/>
    <w:rsid w:val="00C90E41"/>
    <w:rsid w:val="00C965D3"/>
    <w:rsid w:val="00CA0F12"/>
    <w:rsid w:val="00CA2B61"/>
    <w:rsid w:val="00CA4412"/>
    <w:rsid w:val="00CA6989"/>
    <w:rsid w:val="00CB0BC9"/>
    <w:rsid w:val="00CB1817"/>
    <w:rsid w:val="00CB5462"/>
    <w:rsid w:val="00CC3B20"/>
    <w:rsid w:val="00CC7F7A"/>
    <w:rsid w:val="00CD2452"/>
    <w:rsid w:val="00CD422C"/>
    <w:rsid w:val="00CD67C5"/>
    <w:rsid w:val="00CE0243"/>
    <w:rsid w:val="00CE125F"/>
    <w:rsid w:val="00CE5526"/>
    <w:rsid w:val="00D00D61"/>
    <w:rsid w:val="00D060F7"/>
    <w:rsid w:val="00D20088"/>
    <w:rsid w:val="00D30119"/>
    <w:rsid w:val="00D32C19"/>
    <w:rsid w:val="00D35137"/>
    <w:rsid w:val="00D35F27"/>
    <w:rsid w:val="00D3686C"/>
    <w:rsid w:val="00D400D3"/>
    <w:rsid w:val="00D40DD6"/>
    <w:rsid w:val="00D458C8"/>
    <w:rsid w:val="00D47083"/>
    <w:rsid w:val="00D47F7D"/>
    <w:rsid w:val="00D53602"/>
    <w:rsid w:val="00D53A28"/>
    <w:rsid w:val="00D60253"/>
    <w:rsid w:val="00D60EBB"/>
    <w:rsid w:val="00D6503B"/>
    <w:rsid w:val="00D67314"/>
    <w:rsid w:val="00D80CC2"/>
    <w:rsid w:val="00D8129B"/>
    <w:rsid w:val="00D8179C"/>
    <w:rsid w:val="00D86AE0"/>
    <w:rsid w:val="00D93224"/>
    <w:rsid w:val="00DA1BC4"/>
    <w:rsid w:val="00DA7B0E"/>
    <w:rsid w:val="00DB0CAD"/>
    <w:rsid w:val="00DB331C"/>
    <w:rsid w:val="00DB45F9"/>
    <w:rsid w:val="00DB48EF"/>
    <w:rsid w:val="00DC06DF"/>
    <w:rsid w:val="00DC4670"/>
    <w:rsid w:val="00DC7ACB"/>
    <w:rsid w:val="00DC7C48"/>
    <w:rsid w:val="00DC7FDF"/>
    <w:rsid w:val="00DD4872"/>
    <w:rsid w:val="00DE09BE"/>
    <w:rsid w:val="00DF0346"/>
    <w:rsid w:val="00DF0546"/>
    <w:rsid w:val="00DF5F97"/>
    <w:rsid w:val="00E01DE3"/>
    <w:rsid w:val="00E07071"/>
    <w:rsid w:val="00E117FD"/>
    <w:rsid w:val="00E13D84"/>
    <w:rsid w:val="00E1561E"/>
    <w:rsid w:val="00E21B71"/>
    <w:rsid w:val="00E21D5D"/>
    <w:rsid w:val="00E224E8"/>
    <w:rsid w:val="00E274D7"/>
    <w:rsid w:val="00E3002C"/>
    <w:rsid w:val="00E304C0"/>
    <w:rsid w:val="00E33907"/>
    <w:rsid w:val="00E3415F"/>
    <w:rsid w:val="00E341DF"/>
    <w:rsid w:val="00E36E1B"/>
    <w:rsid w:val="00E42058"/>
    <w:rsid w:val="00E44C00"/>
    <w:rsid w:val="00E455C1"/>
    <w:rsid w:val="00E47646"/>
    <w:rsid w:val="00E50370"/>
    <w:rsid w:val="00E60B4B"/>
    <w:rsid w:val="00E62469"/>
    <w:rsid w:val="00E62F00"/>
    <w:rsid w:val="00E63784"/>
    <w:rsid w:val="00E6767D"/>
    <w:rsid w:val="00E676E5"/>
    <w:rsid w:val="00E718B7"/>
    <w:rsid w:val="00E728CC"/>
    <w:rsid w:val="00E84DC6"/>
    <w:rsid w:val="00E84F26"/>
    <w:rsid w:val="00E8530A"/>
    <w:rsid w:val="00E86061"/>
    <w:rsid w:val="00E90455"/>
    <w:rsid w:val="00E96937"/>
    <w:rsid w:val="00E978CE"/>
    <w:rsid w:val="00E97CCA"/>
    <w:rsid w:val="00EA08A3"/>
    <w:rsid w:val="00EA0C22"/>
    <w:rsid w:val="00EA3792"/>
    <w:rsid w:val="00EA38D3"/>
    <w:rsid w:val="00EA46AB"/>
    <w:rsid w:val="00EA7110"/>
    <w:rsid w:val="00EB0A16"/>
    <w:rsid w:val="00EB0C2F"/>
    <w:rsid w:val="00EB1D05"/>
    <w:rsid w:val="00EB5777"/>
    <w:rsid w:val="00EB682A"/>
    <w:rsid w:val="00EC0254"/>
    <w:rsid w:val="00ED26DF"/>
    <w:rsid w:val="00ED270E"/>
    <w:rsid w:val="00ED7541"/>
    <w:rsid w:val="00ED78A1"/>
    <w:rsid w:val="00EE28F9"/>
    <w:rsid w:val="00EE2BC3"/>
    <w:rsid w:val="00EE5CC1"/>
    <w:rsid w:val="00EF04E6"/>
    <w:rsid w:val="00EF10B8"/>
    <w:rsid w:val="00EF7F40"/>
    <w:rsid w:val="00F06A9D"/>
    <w:rsid w:val="00F1697F"/>
    <w:rsid w:val="00F20884"/>
    <w:rsid w:val="00F27B36"/>
    <w:rsid w:val="00F312CD"/>
    <w:rsid w:val="00F340C4"/>
    <w:rsid w:val="00F44FEF"/>
    <w:rsid w:val="00F54F0A"/>
    <w:rsid w:val="00F55392"/>
    <w:rsid w:val="00F62C16"/>
    <w:rsid w:val="00F63D9A"/>
    <w:rsid w:val="00F708D5"/>
    <w:rsid w:val="00F770E2"/>
    <w:rsid w:val="00F83179"/>
    <w:rsid w:val="00F91639"/>
    <w:rsid w:val="00F91753"/>
    <w:rsid w:val="00F9221B"/>
    <w:rsid w:val="00F94C5E"/>
    <w:rsid w:val="00F94CA2"/>
    <w:rsid w:val="00FA2714"/>
    <w:rsid w:val="00FA3EEE"/>
    <w:rsid w:val="00FA59DA"/>
    <w:rsid w:val="00FA61E0"/>
    <w:rsid w:val="00FB4028"/>
    <w:rsid w:val="00FC0741"/>
    <w:rsid w:val="00FC1051"/>
    <w:rsid w:val="00FC2564"/>
    <w:rsid w:val="00FC78D7"/>
    <w:rsid w:val="00FE20C2"/>
    <w:rsid w:val="00FE5429"/>
    <w:rsid w:val="00FF33F8"/>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v:textbox inset="5.85pt,.7pt,5.85pt,.7pt"/>
    </o:shapedefaults>
    <o:shapelayout v:ext="edit">
      <o:idmap v:ext="edit" data="1"/>
    </o:shapelayout>
  </w:shapeDefaults>
  <w:decimalSymbol w:val="."/>
  <w:listSeparator w:val=","/>
  <w14:docId w14:val="6AF1BF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F917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4335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383513">
      <w:bodyDiv w:val="1"/>
      <w:marLeft w:val="0"/>
      <w:marRight w:val="0"/>
      <w:marTop w:val="0"/>
      <w:marBottom w:val="0"/>
      <w:divBdr>
        <w:top w:val="none" w:sz="0" w:space="0" w:color="auto"/>
        <w:left w:val="none" w:sz="0" w:space="0" w:color="auto"/>
        <w:bottom w:val="none" w:sz="0" w:space="0" w:color="auto"/>
        <w:right w:val="none" w:sz="0" w:space="0" w:color="auto"/>
      </w:divBdr>
    </w:div>
    <w:div w:id="873229799">
      <w:bodyDiv w:val="1"/>
      <w:marLeft w:val="0"/>
      <w:marRight w:val="0"/>
      <w:marTop w:val="0"/>
      <w:marBottom w:val="0"/>
      <w:divBdr>
        <w:top w:val="none" w:sz="0" w:space="0" w:color="auto"/>
        <w:left w:val="none" w:sz="0" w:space="0" w:color="auto"/>
        <w:bottom w:val="none" w:sz="0" w:space="0" w:color="auto"/>
        <w:right w:val="none" w:sz="0" w:space="0" w:color="auto"/>
      </w:divBdr>
    </w:div>
    <w:div w:id="1505626155">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2D6BE-13AF-41DA-9105-392DE17F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1338</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2020-05-18T11:43:00Z</dcterms:created>
  <dcterms:modified xsi:type="dcterms:W3CDTF">2020-05-18T11:43:00Z</dcterms:modified>
</cp:coreProperties>
</file>