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C44457">
      <w:pPr>
        <w:pStyle w:val="a3"/>
        <w:jc w:val="left"/>
        <w:rPr>
          <w:rFonts w:ascii="ＭＳ 明朝" w:hAnsi="ＭＳ 明朝"/>
          <w:b/>
        </w:rPr>
      </w:pPr>
    </w:p>
    <w:p w:rsidR="009A4DFD" w:rsidRPr="00B46C03" w:rsidRDefault="003A7D02" w:rsidP="00C44457">
      <w:pPr>
        <w:pStyle w:val="a3"/>
        <w:jc w:val="left"/>
        <w:rPr>
          <w:rFonts w:ascii="ＭＳ 明朝" w:hAnsi="ＭＳ 明朝"/>
          <w:b/>
        </w:rPr>
      </w:pPr>
      <w:r>
        <w:rPr>
          <w:rFonts w:ascii="ＭＳ 明朝" w:hAnsi="ＭＳ 明朝" w:hint="eastAsia"/>
          <w:b/>
        </w:rPr>
        <w:t>７</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3A7D02"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4A7715" w:rsidRDefault="00C3719A" w:rsidP="00C3719A">
      <w:pPr>
        <w:rPr>
          <w:rFonts w:ascii="ＭＳ 明朝" w:hAnsi="ＭＳ 明朝"/>
          <w:color w:val="0000FF"/>
          <w:spacing w:val="6"/>
          <w:u w:val="single"/>
        </w:rPr>
      </w:pPr>
      <w:r>
        <w:rPr>
          <w:rFonts w:ascii="ＭＳ 明朝" w:hAnsi="ＭＳ 明朝" w:hint="eastAsia"/>
          <w:color w:val="FF0000"/>
          <w:spacing w:val="6"/>
        </w:rPr>
        <w:t xml:space="preserve">　　　　</w:t>
      </w:r>
      <w:r w:rsidRPr="004A7715">
        <w:rPr>
          <w:rFonts w:ascii="ＭＳ 明朝" w:hAnsi="ＭＳ 明朝" w:hint="eastAsia"/>
          <w:color w:val="0000FF"/>
          <w:spacing w:val="6"/>
        </w:rPr>
        <w:t xml:space="preserve">　　氷蓄熱装置能力（有効蓄熱量）：</w:t>
      </w:r>
      <w:r w:rsidRPr="004A7715">
        <w:rPr>
          <w:rFonts w:ascii="ＭＳ 明朝" w:hAnsi="ＭＳ 明朝" w:hint="eastAsia"/>
          <w:color w:val="0000FF"/>
          <w:spacing w:val="6"/>
          <w:u w:val="single"/>
        </w:rPr>
        <w:t>****　kw</w:t>
      </w:r>
    </w:p>
    <w:p w:rsidR="00C3719A" w:rsidRPr="004A7715" w:rsidRDefault="00C3719A" w:rsidP="00C3719A">
      <w:pPr>
        <w:rPr>
          <w:rFonts w:ascii="ＭＳ 明朝" w:hAnsi="ＭＳ 明朝"/>
          <w:color w:val="0000FF"/>
          <w:spacing w:val="6"/>
          <w:u w:val="single"/>
        </w:rPr>
      </w:pPr>
      <w:r w:rsidRPr="004A7715">
        <w:rPr>
          <w:rFonts w:ascii="ＭＳ 明朝" w:hAnsi="ＭＳ 明朝" w:hint="eastAsia"/>
          <w:color w:val="0000FF"/>
          <w:spacing w:val="6"/>
        </w:rPr>
        <w:t xml:space="preserve">　　　　　　製氷時の冷凍能力：</w:t>
      </w:r>
      <w:r w:rsidRPr="004A7715">
        <w:rPr>
          <w:rFonts w:ascii="ＭＳ 明朝" w:hAnsi="ＭＳ 明朝" w:hint="eastAsia"/>
          <w:color w:val="0000FF"/>
          <w:spacing w:val="6"/>
          <w:u w:val="single"/>
        </w:rPr>
        <w:t>※※※　kw</w:t>
      </w:r>
    </w:p>
    <w:p w:rsidR="00C3719A" w:rsidRPr="004A7715" w:rsidRDefault="00C3719A" w:rsidP="00C3719A">
      <w:pPr>
        <w:rPr>
          <w:rFonts w:ascii="ＭＳ 明朝" w:hAnsi="ＭＳ 明朝"/>
          <w:color w:val="0000FF"/>
          <w:spacing w:val="6"/>
        </w:rPr>
      </w:pPr>
      <w:r w:rsidRPr="004A7715">
        <w:rPr>
          <w:rFonts w:ascii="ＭＳ 明朝" w:hAnsi="ＭＳ 明朝" w:hint="eastAsia"/>
          <w:color w:val="0000FF"/>
          <w:spacing w:val="6"/>
        </w:rPr>
        <w:t xml:space="preserve">　　　　　　消費電力：</w:t>
      </w:r>
      <w:r w:rsidRPr="004A7715">
        <w:rPr>
          <w:rFonts w:ascii="ＭＳ 明朝" w:hAnsi="ＭＳ 明朝" w:hint="eastAsia"/>
          <w:color w:val="0000FF"/>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3A7D02" w:rsidP="00264A42">
      <w:pPr>
        <w:ind w:rightChars="-74" w:right="-141"/>
        <w:jc w:val="left"/>
        <w:rPr>
          <w:rFonts w:ascii="ＭＳ 明朝" w:hAnsi="ＭＳ 明朝"/>
          <w:color w:val="000000"/>
        </w:rPr>
      </w:pPr>
      <w:r>
        <w:rPr>
          <w:rFonts w:ascii="ＭＳ 明朝" w:hAnsi="ＭＳ 明朝" w:hint="eastAsia"/>
          <w:color w:val="000000"/>
          <w:spacing w:val="6"/>
        </w:rPr>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4A7715" w:rsidRDefault="00E20FCE" w:rsidP="00AE01A6">
      <w:pPr>
        <w:rPr>
          <w:rFonts w:ascii="ＭＳ 明朝" w:hAnsi="ＭＳ 明朝"/>
          <w:color w:val="0000FF"/>
          <w:spacing w:val="6"/>
        </w:rPr>
      </w:pPr>
      <w:r>
        <w:rPr>
          <w:rFonts w:ascii="ＭＳ 明朝" w:hAnsi="ＭＳ 明朝" w:hint="eastAsia"/>
          <w:color w:val="000000"/>
          <w:spacing w:val="6"/>
        </w:rPr>
        <w:t xml:space="preserve">　　　</w:t>
      </w:r>
      <w:r w:rsidRPr="004A7715">
        <w:rPr>
          <w:rFonts w:ascii="ＭＳ 明朝" w:hAnsi="ＭＳ 明朝" w:hint="eastAsia"/>
          <w:color w:val="0000FF"/>
          <w:spacing w:val="6"/>
        </w:rPr>
        <w:t xml:space="preserve">　　　</w:t>
      </w:r>
      <w:r w:rsidR="00475461" w:rsidRPr="004A7715">
        <w:rPr>
          <w:rFonts w:ascii="ＭＳ 明朝" w:hAnsi="ＭＳ 明朝" w:hint="eastAsia"/>
          <w:color w:val="0000FF"/>
          <w:spacing w:val="6"/>
        </w:rPr>
        <w:t>既存ターボ式冷凍機を利用し</w:t>
      </w:r>
      <w:r w:rsidRPr="004A7715">
        <w:rPr>
          <w:rFonts w:ascii="ＭＳ 明朝" w:hAnsi="ＭＳ 明朝" w:hint="eastAsia"/>
          <w:color w:val="0000FF"/>
          <w:spacing w:val="6"/>
        </w:rPr>
        <w:t>新たに氷蓄熱装置を設置することによりピーク対策を実施する。</w:t>
      </w:r>
    </w:p>
    <w:p w:rsidR="0065611D" w:rsidRPr="004A7715" w:rsidRDefault="0065611D" w:rsidP="00AE01A6">
      <w:pPr>
        <w:rPr>
          <w:rFonts w:ascii="ＭＳ 明朝" w:hAnsi="ＭＳ 明朝"/>
          <w:color w:val="0000FF"/>
          <w:spacing w:val="6"/>
        </w:rPr>
      </w:pPr>
      <w:r w:rsidRPr="004A7715">
        <w:rPr>
          <w:rFonts w:ascii="ＭＳ 明朝" w:hAnsi="ＭＳ 明朝" w:hint="eastAsia"/>
          <w:color w:val="0000FF"/>
          <w:spacing w:val="6"/>
        </w:rPr>
        <w:t xml:space="preserve">　　　　　　設置する氷蓄熱装置は、夏季及び冬季に電気需要平準時間帯以外の時間で製氷し、</w:t>
      </w:r>
      <w:r w:rsidR="00061A23" w:rsidRPr="004A7715">
        <w:rPr>
          <w:rFonts w:ascii="ＭＳ 明朝" w:hAnsi="ＭＳ 明朝" w:hint="eastAsia"/>
          <w:color w:val="0000FF"/>
          <w:spacing w:val="6"/>
        </w:rPr>
        <w:t>電気需要平準化時間帯に</w:t>
      </w:r>
    </w:p>
    <w:p w:rsidR="00061A23" w:rsidRPr="004A7715" w:rsidRDefault="00061A23" w:rsidP="00AE01A6">
      <w:pPr>
        <w:rPr>
          <w:rFonts w:ascii="ＭＳ 明朝" w:hAnsi="ＭＳ 明朝"/>
          <w:color w:val="0000FF"/>
          <w:spacing w:val="6"/>
        </w:rPr>
      </w:pPr>
      <w:r w:rsidRPr="004A7715">
        <w:rPr>
          <w:rFonts w:ascii="ＭＳ 明朝" w:hAnsi="ＭＳ 明朝" w:hint="eastAsia"/>
          <w:color w:val="0000FF"/>
          <w:spacing w:val="6"/>
        </w:rPr>
        <w:t xml:space="preserve">　　　　　　</w:t>
      </w:r>
      <w:r w:rsidR="00475461" w:rsidRPr="004A7715">
        <w:rPr>
          <w:rFonts w:ascii="ＭＳ 明朝" w:hAnsi="ＭＳ 明朝" w:hint="eastAsia"/>
          <w:color w:val="0000FF"/>
          <w:spacing w:val="6"/>
        </w:rPr>
        <w:t>既存空調設備と併用して</w:t>
      </w:r>
      <w:r w:rsidRPr="004A7715">
        <w:rPr>
          <w:rFonts w:ascii="ＭＳ 明朝" w:hAnsi="ＭＳ 明朝" w:hint="eastAsia"/>
          <w:color w:val="0000FF"/>
          <w:spacing w:val="6"/>
        </w:rPr>
        <w:t>冷却用として活用する。</w:t>
      </w:r>
      <w:r w:rsidR="005417C8" w:rsidRPr="004A7715">
        <w:rPr>
          <w:rFonts w:ascii="ＭＳ 明朝" w:hAnsi="ＭＳ 明朝" w:hint="eastAsia"/>
          <w:color w:val="0000FF"/>
          <w:spacing w:val="6"/>
        </w:rPr>
        <w:t>（</w:t>
      </w:r>
      <w:r w:rsidR="00475461" w:rsidRPr="004A7715">
        <w:rPr>
          <w:rFonts w:ascii="ＭＳ 明朝" w:hAnsi="ＭＳ 明朝" w:hint="eastAsia"/>
          <w:color w:val="0000FF"/>
          <w:spacing w:val="6"/>
        </w:rPr>
        <w:t>製氷</w:t>
      </w:r>
      <w:r w:rsidR="005417C8" w:rsidRPr="004A7715">
        <w:rPr>
          <w:rFonts w:ascii="ＭＳ 明朝" w:hAnsi="ＭＳ 明朝" w:hint="eastAsia"/>
          <w:color w:val="0000FF"/>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3A7D02"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0D08C388" wp14:editId="2441F39A">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12B2175" wp14:editId="3EAF360F">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62B9ABE6" wp14:editId="08047737">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2E5E3899" wp14:editId="6FAE0139">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0171D807" wp14:editId="077942D0">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5204D6DE" wp14:editId="1EB3D58F">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74149514" wp14:editId="54A82111">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1096C4E" wp14:editId="718CD216">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42648975" wp14:editId="25FA23E6">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083FF298" wp14:editId="184A6200">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789E56FD" wp14:editId="6D7C2291">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4E46FBDA" wp14:editId="1438B8AF">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5F11C6EC" wp14:editId="48093229">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23D63459" wp14:editId="6BA311EC">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EE1AE9" w:rsidRDefault="004267EA" w:rsidP="004267EA">
      <w:pPr>
        <w:tabs>
          <w:tab w:val="left" w:pos="1560"/>
          <w:tab w:val="left" w:pos="2835"/>
        </w:tabs>
        <w:rPr>
          <w:rFonts w:ascii="ＭＳ 明朝" w:hAnsi="ＭＳ 明朝"/>
          <w:color w:val="FF000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4A7715">
        <w:rPr>
          <w:rFonts w:ascii="ＭＳ 明朝" w:hAnsi="ＭＳ 明朝" w:hint="eastAsia"/>
          <w:color w:val="0000FF"/>
        </w:rPr>
        <w:t>＝</w:t>
      </w:r>
      <w:r w:rsidR="00C3719A" w:rsidRPr="004A7715">
        <w:rPr>
          <w:rFonts w:ascii="ＭＳ 明朝" w:hAnsi="ＭＳ 明朝" w:hint="eastAsia"/>
          <w:color w:val="0000FF"/>
        </w:rPr>
        <w:t>3</w:t>
      </w:r>
      <w:r w:rsidR="00FB6E9E" w:rsidRPr="004A7715">
        <w:rPr>
          <w:rFonts w:ascii="ＭＳ 明朝" w:hAnsi="ＭＳ 明朝" w:hint="eastAsia"/>
          <w:color w:val="0000FF"/>
        </w:rPr>
        <w:t>00</w:t>
      </w:r>
      <w:r w:rsidR="0065611D" w:rsidRPr="004A7715">
        <w:rPr>
          <w:rFonts w:ascii="ＭＳ 明朝" w:hAnsi="ＭＳ 明朝" w:hint="eastAsia"/>
          <w:color w:val="0000FF"/>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4A7715">
        <w:rPr>
          <w:rFonts w:ascii="ＭＳ 明朝" w:hAnsi="ＭＳ 明朝" w:hint="eastAsia"/>
          <w:color w:val="0000FF"/>
        </w:rPr>
        <w:t xml:space="preserve">　＝</w:t>
      </w:r>
      <w:r w:rsidR="00C3719A" w:rsidRPr="004A7715">
        <w:rPr>
          <w:rFonts w:ascii="ＭＳ 明朝" w:hAnsi="ＭＳ 明朝" w:hint="eastAsia"/>
          <w:color w:val="0000FF"/>
        </w:rPr>
        <w:t>6</w:t>
      </w:r>
      <w:r w:rsidR="00766319" w:rsidRPr="004A7715">
        <w:rPr>
          <w:rFonts w:ascii="ＭＳ 明朝" w:hAnsi="ＭＳ 明朝" w:hint="eastAsia"/>
          <w:color w:val="0000FF"/>
        </w:rPr>
        <w:t>.</w:t>
      </w:r>
      <w:r w:rsidR="00C3719A" w:rsidRPr="004A7715">
        <w:rPr>
          <w:rFonts w:ascii="ＭＳ 明朝" w:hAnsi="ＭＳ 明朝" w:hint="eastAsia"/>
          <w:color w:val="0000FF"/>
        </w:rPr>
        <w:t>7</w:t>
      </w:r>
      <w:r w:rsidR="0065611D" w:rsidRPr="004A7715">
        <w:rPr>
          <w:rFonts w:ascii="ＭＳ 明朝" w:hAnsi="ＭＳ 明朝" w:hint="eastAsia"/>
          <w:color w:val="0000FF"/>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詳細は添付ピーク対策電力削減計算書による。</w:t>
      </w:r>
    </w:p>
    <w:p w:rsidR="00DB6400" w:rsidRPr="004A7715" w:rsidRDefault="00DB6400" w:rsidP="00DB6400">
      <w:pPr>
        <w:ind w:leftChars="371" w:left="708" w:firstLineChars="100" w:firstLine="161"/>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ターボ冷凍機運転時の電気使用量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2,500　千kwh　＝（運転時間×負荷率×運転日数×冷凍機消費電力）</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4A7715" w:rsidRDefault="00DB6400" w:rsidP="00DB6400">
      <w:pPr>
        <w:pStyle w:val="af"/>
        <w:ind w:leftChars="0" w:left="1709"/>
        <w:rPr>
          <w:rFonts w:ascii="ＭＳ 明朝" w:hAnsi="ＭＳ 明朝"/>
          <w:color w:val="0000FF"/>
          <w:sz w:val="18"/>
          <w:szCs w:val="18"/>
        </w:rPr>
      </w:pPr>
      <w:r>
        <w:rPr>
          <w:rFonts w:ascii="ＭＳ 明朝" w:hAnsi="ＭＳ 明朝" w:hint="eastAsia"/>
          <w:color w:val="FF0000"/>
          <w:sz w:val="18"/>
          <w:szCs w:val="18"/>
        </w:rPr>
        <w:t xml:space="preserve">　</w:t>
      </w:r>
      <w:r w:rsidRPr="004A7715">
        <w:rPr>
          <w:rFonts w:ascii="ＭＳ 明朝" w:hAnsi="ＭＳ 明朝" w:hint="eastAsia"/>
          <w:color w:val="0000FF"/>
          <w:sz w:val="18"/>
          <w:szCs w:val="18"/>
        </w:rPr>
        <w:t>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2,100　千kwh　＝（運転時間×負荷率×運転日数×冷凍機消費電力）</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・冷凍機消費電力　△△　（kw）</w:t>
      </w:r>
    </w:p>
    <w:p w:rsidR="00DB6400" w:rsidRPr="004A7715" w:rsidRDefault="00DB6400" w:rsidP="00DB6400">
      <w:pPr>
        <w:pStyle w:val="af"/>
        <w:ind w:leftChars="0" w:left="1709"/>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 xml:space="preserve">　氷蓄熱に消費した電力量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numPr>
          <w:ilvl w:val="0"/>
          <w:numId w:val="2"/>
        </w:numPr>
        <w:ind w:leftChars="0"/>
        <w:rPr>
          <w:rFonts w:ascii="ＭＳ 明朝" w:hAnsi="ＭＳ 明朝"/>
          <w:color w:val="0000FF"/>
          <w:sz w:val="18"/>
          <w:szCs w:val="18"/>
        </w:rPr>
      </w:pPr>
      <w:r w:rsidRPr="004A7715">
        <w:rPr>
          <w:rFonts w:ascii="ＭＳ 明朝" w:hAnsi="ＭＳ 明朝" w:hint="eastAsia"/>
          <w:color w:val="0000FF"/>
          <w:sz w:val="18"/>
          <w:szCs w:val="18"/>
        </w:rPr>
        <w:t>千kwh</w:t>
      </w:r>
    </w:p>
    <w:p w:rsidR="00DB6400" w:rsidRPr="004A7715" w:rsidRDefault="00DB6400" w:rsidP="00DB6400">
      <w:pPr>
        <w:pStyle w:val="af"/>
        <w:ind w:leftChars="0" w:left="3194"/>
        <w:rPr>
          <w:rFonts w:ascii="ＭＳ 明朝" w:hAnsi="ＭＳ 明朝"/>
          <w:color w:val="0000FF"/>
          <w:sz w:val="18"/>
          <w:szCs w:val="18"/>
        </w:rPr>
      </w:pPr>
    </w:p>
    <w:p w:rsidR="00DB6400" w:rsidRPr="004A7715" w:rsidRDefault="00DB6400" w:rsidP="00DB6400">
      <w:pPr>
        <w:ind w:firstLineChars="1300" w:firstLine="2092"/>
        <w:rPr>
          <w:rFonts w:ascii="ＭＳ 明朝" w:hAnsi="ＭＳ 明朝"/>
          <w:color w:val="0000FF"/>
          <w:sz w:val="18"/>
          <w:szCs w:val="18"/>
        </w:rPr>
      </w:pPr>
      <w:r w:rsidRPr="004A7715">
        <w:rPr>
          <w:rFonts w:ascii="ＭＳ 明朝" w:hAnsi="ＭＳ 明朝" w:hint="eastAsia"/>
          <w:color w:val="0000FF"/>
          <w:sz w:val="18"/>
          <w:szCs w:val="18"/>
        </w:rPr>
        <w:t>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100　千kwh　＝（冷凍機運転時間（製氷時間）×負荷率×冷凍機消費電力+氷蓄熱量）</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・運転時間　▽▽　（ｈ/日）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・運転日数　■■　（日）</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・負荷率　☆☆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・冷凍機消費電力　★★　（kw）</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・氷蓄熱量　＠＠（kw）　（有効蓄熱×運転時間×運転日数）</w:t>
      </w:r>
    </w:p>
    <w:p w:rsidR="00DB6400" w:rsidRPr="004A7715" w:rsidRDefault="00DB6400" w:rsidP="00DB6400">
      <w:pPr>
        <w:rPr>
          <w:rFonts w:ascii="ＭＳ 明朝" w:hAnsi="ＭＳ 明朝"/>
          <w:color w:val="0000FF"/>
          <w:sz w:val="18"/>
          <w:szCs w:val="18"/>
        </w:rPr>
      </w:pPr>
    </w:p>
    <w:p w:rsidR="00DB6400" w:rsidRPr="004A7715" w:rsidRDefault="00DB6400" w:rsidP="00DB6400">
      <w:pPr>
        <w:pStyle w:val="af"/>
        <w:numPr>
          <w:ilvl w:val="0"/>
          <w:numId w:val="1"/>
        </w:numPr>
        <w:ind w:leftChars="0"/>
        <w:rPr>
          <w:rFonts w:ascii="ＭＳ 明朝" w:hAnsi="ＭＳ 明朝"/>
          <w:color w:val="0000FF"/>
          <w:sz w:val="18"/>
          <w:szCs w:val="18"/>
        </w:rPr>
      </w:pPr>
      <w:r w:rsidRPr="004A7715">
        <w:rPr>
          <w:rFonts w:ascii="ＭＳ 明朝" w:hAnsi="ＭＳ 明朝" w:hint="eastAsia"/>
          <w:color w:val="0000FF"/>
          <w:sz w:val="18"/>
          <w:szCs w:val="18"/>
        </w:rPr>
        <w:t>氷蓄熱装置設置によるピーク対策効果</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事業前：電気平準化時間帯電力使用量（7月～9月及び12月～3月）</w:t>
      </w:r>
    </w:p>
    <w:p w:rsidR="00DB6400" w:rsidRPr="004A7715" w:rsidRDefault="00DB6400" w:rsidP="00DB6400">
      <w:pPr>
        <w:pStyle w:val="af"/>
        <w:ind w:leftChars="0" w:left="1709"/>
        <w:rPr>
          <w:rFonts w:ascii="ＭＳ 明朝" w:hAnsi="ＭＳ 明朝"/>
          <w:strike/>
          <w:color w:val="0000FF"/>
          <w:sz w:val="18"/>
          <w:szCs w:val="18"/>
        </w:rPr>
      </w:pPr>
      <w:r w:rsidRPr="004A7715">
        <w:rPr>
          <w:rFonts w:ascii="ＭＳ 明朝" w:hAnsi="ＭＳ 明朝" w:hint="eastAsia"/>
          <w:color w:val="0000FF"/>
          <w:sz w:val="18"/>
          <w:szCs w:val="18"/>
        </w:rPr>
        <w:t xml:space="preserve">　　　　　　　4,500　千kwh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事業後：電気平準化時間帯電力使用量（7月～9月及び12月～3月）</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4,200　千kwh　</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（氷蓄熱を併用した際の電力使用量）</w:t>
      </w:r>
    </w:p>
    <w:p w:rsidR="00DB6400" w:rsidRPr="004A7715" w:rsidRDefault="00DB6400" w:rsidP="00DB6400">
      <w:pPr>
        <w:pStyle w:val="af"/>
        <w:ind w:leftChars="0" w:left="1709"/>
        <w:rPr>
          <w:rFonts w:ascii="ＭＳ 明朝" w:hAnsi="ＭＳ 明朝"/>
          <w:color w:val="0000FF"/>
          <w:sz w:val="18"/>
          <w:szCs w:val="18"/>
        </w:rPr>
      </w:pP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事業前　：電気需要平準化時間帯使用電力量　　4,500　千kwh　　　</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電気需要平準化時間帯を除いた使用電力量　　3,500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　昼間買電力量　＝　4,500　+　3,500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夜間買電力量　＝　4,300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事業後　：電気需要平準化時間帯使用電力量　　4,200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電気需要平準化時間帯を除いた使用電力量　　3,300　千kwh（氷蓄熱に要した電力量を含む）</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　昼間買電量　＝　4,200　+　3,300　千kwh</w:t>
      </w:r>
    </w:p>
    <w:p w:rsidR="00DB6400" w:rsidRPr="004A7715" w:rsidRDefault="00DB6400" w:rsidP="00DB6400">
      <w:pPr>
        <w:ind w:firstLine="993"/>
        <w:rPr>
          <w:rFonts w:ascii="ＭＳ 明朝" w:hAnsi="ＭＳ 明朝"/>
          <w:color w:val="0000FF"/>
          <w:sz w:val="18"/>
          <w:szCs w:val="18"/>
        </w:rPr>
      </w:pPr>
      <w:r w:rsidRPr="004A7715">
        <w:rPr>
          <w:rFonts w:ascii="ＭＳ 明朝" w:hAnsi="ＭＳ 明朝" w:hint="eastAsia"/>
          <w:color w:val="0000FF"/>
          <w:sz w:val="18"/>
          <w:szCs w:val="18"/>
        </w:rPr>
        <w:t xml:space="preserve">　　　　　　　　　　夜間買電量　＝　4,350　千kwh</w:t>
      </w:r>
    </w:p>
    <w:p w:rsidR="00DB6400" w:rsidRPr="004A7715" w:rsidRDefault="00DB6400" w:rsidP="00DB6400">
      <w:pPr>
        <w:pStyle w:val="af"/>
        <w:ind w:leftChars="0" w:left="1709"/>
        <w:rPr>
          <w:rFonts w:ascii="ＭＳ 明朝" w:hAnsi="ＭＳ 明朝"/>
          <w:color w:val="0000FF"/>
          <w:sz w:val="18"/>
          <w:szCs w:val="18"/>
        </w:rPr>
      </w:pPr>
      <w:r w:rsidRPr="004A7715">
        <w:rPr>
          <w:rFonts w:ascii="ＭＳ 明朝" w:hAnsi="ＭＳ 明朝" w:hint="eastAsia"/>
          <w:color w:val="0000FF"/>
          <w:sz w:val="18"/>
          <w:szCs w:val="18"/>
        </w:rPr>
        <w:t xml:space="preserve">　　　　　　　</w:t>
      </w: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 xml:space="preserve">　　　ゆえに、事業前から事業後の電気平準化時間帯の電気使用量の削減量は</w:t>
      </w:r>
    </w:p>
    <w:p w:rsidR="00DB6400" w:rsidRPr="004A7715" w:rsidRDefault="00DB6400" w:rsidP="00DB6400">
      <w:pPr>
        <w:ind w:leftChars="371" w:left="708" w:firstLineChars="100" w:firstLine="161"/>
        <w:rPr>
          <w:rFonts w:ascii="ＭＳ 明朝" w:hAnsi="ＭＳ 明朝"/>
          <w:color w:val="0000FF"/>
          <w:sz w:val="18"/>
          <w:szCs w:val="18"/>
        </w:rPr>
      </w:pPr>
      <w:r w:rsidRPr="004A7715">
        <w:rPr>
          <w:rFonts w:ascii="ＭＳ 明朝" w:hAnsi="ＭＳ 明朝" w:hint="eastAsia"/>
          <w:color w:val="0000FF"/>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lastRenderedPageBreak/>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4A7715" w:rsidRDefault="009C3DD3" w:rsidP="00DB6400">
      <w:pPr>
        <w:tabs>
          <w:tab w:val="left" w:pos="567"/>
          <w:tab w:val="left" w:pos="851"/>
          <w:tab w:val="left" w:pos="5529"/>
          <w:tab w:val="left" w:pos="7797"/>
        </w:tabs>
        <w:ind w:left="141" w:firstLine="567"/>
        <w:rPr>
          <w:rFonts w:ascii="ＭＳ 明朝" w:hAnsi="ＭＳ 明朝"/>
          <w:color w:val="0000FF"/>
        </w:rPr>
      </w:pPr>
      <w:r w:rsidRPr="00B96B64">
        <w:rPr>
          <w:rFonts w:ascii="ＭＳ 明朝" w:hAnsi="ＭＳ 明朝" w:hint="eastAsia"/>
          <w:color w:val="FF0000"/>
          <w:sz w:val="18"/>
          <w:szCs w:val="18"/>
        </w:rPr>
        <w:t xml:space="preserve">　</w:t>
      </w:r>
      <w:r w:rsidR="001B3C0A" w:rsidRPr="004A7715">
        <w:rPr>
          <w:rFonts w:ascii="ＭＳ 明朝" w:hAnsi="ＭＳ 明朝" w:hint="eastAsia"/>
          <w:color w:val="0000FF"/>
          <w:sz w:val="18"/>
          <w:szCs w:val="18"/>
        </w:rPr>
        <w:t xml:space="preserve">　</w:t>
      </w:r>
      <w:r w:rsidR="00DB6400" w:rsidRPr="004A7715">
        <w:rPr>
          <w:rFonts w:ascii="ＭＳ 明朝" w:hAnsi="ＭＳ 明朝" w:hint="eastAsia"/>
          <w:color w:val="0000FF"/>
        </w:rPr>
        <w:t>ＥＭＳの以下の実測データから、電気需要平準化時間帯の電力使用量を確認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5E7ED2FD" wp14:editId="42712DBE">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Pr>
          <w:rFonts w:ascii="ＭＳ 明朝" w:hAnsi="ＭＳ 明朝" w:hint="eastAsia"/>
          <w:color w:val="0000FF"/>
          <w:spacing w:val="6"/>
        </w:rPr>
        <w:tab/>
      </w:r>
      <w:r w:rsidRPr="004A7715">
        <w:rPr>
          <w:rFonts w:ascii="ＭＳ 明朝" w:hAnsi="ＭＳ 明朝" w:hint="eastAsia"/>
          <w:color w:val="0000FF"/>
          <w:spacing w:val="6"/>
        </w:rPr>
        <w:t>電気需要平準化時間帯の買電量は</w:t>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【夏期】○○○ｋＷｈ ＋ ○○○ｋＷｈ ＋ ○○○ｋＷｈ ＝ ○○○ｋＷｈ</w:t>
      </w:r>
      <w:r w:rsidRPr="004A7715">
        <w:rPr>
          <w:rFonts w:ascii="ＭＳ 明朝" w:hAnsi="ＭＳ 明朝" w:hint="eastAsia"/>
          <w:color w:val="0000FF"/>
          <w:spacing w:val="6"/>
        </w:rPr>
        <w:tab/>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【冬期】○○○ｋＷｈ ＋ ○○○ｋＷｈ ＋ ○○○ｋＷｈ ＋ ○○○ｋＷｈ ＝ ○○○ｋＷｈ</w:t>
      </w:r>
    </w:p>
    <w:p w:rsidR="00DB6400" w:rsidRPr="004A7715" w:rsidRDefault="00DB6400" w:rsidP="00DB6400">
      <w:pPr>
        <w:tabs>
          <w:tab w:val="left" w:pos="567"/>
          <w:tab w:val="left" w:pos="851"/>
          <w:tab w:val="left" w:pos="5529"/>
          <w:tab w:val="left" w:pos="7797"/>
        </w:tabs>
        <w:rPr>
          <w:rFonts w:ascii="ＭＳ 明朝" w:hAnsi="ＭＳ 明朝"/>
          <w:color w:val="0000FF"/>
          <w:spacing w:val="6"/>
        </w:rPr>
      </w:pPr>
    </w:p>
    <w:p w:rsidR="00DB6400" w:rsidRPr="004A7715" w:rsidRDefault="00DB6400" w:rsidP="00DB6400">
      <w:pPr>
        <w:tabs>
          <w:tab w:val="left" w:pos="567"/>
          <w:tab w:val="left" w:pos="851"/>
          <w:tab w:val="left" w:pos="5670"/>
          <w:tab w:val="left" w:pos="7797"/>
        </w:tabs>
        <w:rPr>
          <w:rFonts w:ascii="ＭＳ 明朝" w:hAnsi="ＭＳ 明朝"/>
          <w:color w:val="0000FF"/>
          <w:spacing w:val="6"/>
        </w:rPr>
      </w:pPr>
      <w:r w:rsidRPr="004A7715">
        <w:rPr>
          <w:rFonts w:ascii="ＭＳ 明朝" w:hAnsi="ＭＳ 明朝" w:hint="eastAsia"/>
          <w:color w:val="0000FF"/>
          <w:spacing w:val="6"/>
        </w:rPr>
        <w:tab/>
      </w:r>
      <w:r w:rsidRPr="004A7715">
        <w:rPr>
          <w:rFonts w:ascii="ＭＳ 明朝" w:hAnsi="ＭＳ 明朝" w:hint="eastAsia"/>
          <w:color w:val="0000FF"/>
          <w:spacing w:val="6"/>
        </w:rPr>
        <w:tab/>
        <w:t>【年間】○○○○ｋＷｈ　＋　○○○○ｋＷｈ</w:t>
      </w:r>
      <w:r w:rsidRPr="004A7715">
        <w:rPr>
          <w:rFonts w:ascii="ＭＳ 明朝" w:hAnsi="ＭＳ 明朝" w:hint="eastAsia"/>
          <w:color w:val="0000FF"/>
          <w:spacing w:val="6"/>
        </w:rPr>
        <w:tab/>
        <w:t>＝　○○○○</w:t>
      </w:r>
      <w:r w:rsidRPr="004A7715">
        <w:rPr>
          <w:rFonts w:ascii="ＭＳ 明朝" w:hAnsi="ＭＳ 明朝" w:hint="eastAsia"/>
          <w:color w:val="0000FF"/>
        </w:rPr>
        <w:t>ｋＷｈ</w:t>
      </w:r>
    </w:p>
    <w:p w:rsidR="00DB6400" w:rsidRPr="004A7715" w:rsidRDefault="00DB6400" w:rsidP="00DB6400">
      <w:pPr>
        <w:ind w:leftChars="371" w:left="708" w:firstLineChars="100" w:firstLine="161"/>
        <w:rPr>
          <w:rFonts w:ascii="ＭＳ 明朝" w:hAnsi="ＭＳ 明朝"/>
          <w:color w:val="0000FF"/>
          <w:sz w:val="18"/>
          <w:szCs w:val="18"/>
        </w:rPr>
      </w:pP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C81EE9">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4A7715" w:rsidRDefault="008F00B8" w:rsidP="00DC6474">
      <w:pPr>
        <w:rPr>
          <w:color w:val="0000FF"/>
        </w:rPr>
      </w:pPr>
      <w:r>
        <w:rPr>
          <w:rFonts w:hint="eastAsia"/>
        </w:rPr>
        <w:t xml:space="preserve">　　　　　　　</w:t>
      </w:r>
      <w:r w:rsidRPr="004A7715">
        <w:rPr>
          <w:rFonts w:hint="eastAsia"/>
          <w:color w:val="0000FF"/>
        </w:rPr>
        <w:t>各冷凍機に</w:t>
      </w:r>
      <w:r w:rsidR="00901502" w:rsidRPr="004A7715">
        <w:rPr>
          <w:rFonts w:hint="eastAsia"/>
          <w:color w:val="0000FF"/>
        </w:rPr>
        <w:t>消費電力積算計を設置し各時間帯の電力消費量を把握する。</w:t>
      </w:r>
    </w:p>
    <w:p w:rsidR="00901502" w:rsidRPr="004A7715" w:rsidRDefault="00901502" w:rsidP="00901502">
      <w:pPr>
        <w:rPr>
          <w:color w:val="0000FF"/>
        </w:rPr>
      </w:pPr>
      <w:r w:rsidRPr="004A7715">
        <w:rPr>
          <w:rFonts w:hint="eastAsia"/>
          <w:color w:val="0000FF"/>
        </w:rPr>
        <w:t xml:space="preserve">　　　　　　　更に、氷蓄熱開始時は氷蓄熱量と氷蓄熱時の負荷増加分から氷蓄熱に使用した電力を把握する。</w:t>
      </w:r>
    </w:p>
    <w:p w:rsidR="005F6BF2" w:rsidRPr="00901502" w:rsidRDefault="005F6BF2" w:rsidP="00901502">
      <w:pPr>
        <w:tabs>
          <w:tab w:val="left" w:pos="567"/>
          <w:tab w:val="left" w:pos="851"/>
        </w:tabs>
        <w:rPr>
          <w:rFonts w:ascii="ＭＳ 明朝" w:hAnsi="ＭＳ 明朝"/>
          <w:color w:val="0000FF"/>
          <w:szCs w:val="21"/>
        </w:rPr>
      </w:pPr>
    </w:p>
    <w:p w:rsidR="00AC291E" w:rsidRPr="008700DE" w:rsidRDefault="00AC291E">
      <w:pPr>
        <w:rPr>
          <w:rFonts w:ascii="ＭＳ 明朝" w:hAnsi="ＭＳ 明朝"/>
          <w:color w:val="0000FF"/>
          <w:szCs w:val="21"/>
        </w:rPr>
      </w:pPr>
      <w:bookmarkStart w:id="0" w:name="_GoBack"/>
      <w:bookmarkEnd w:id="0"/>
    </w:p>
    <w:sectPr w:rsidR="00AC291E" w:rsidRPr="008700DE" w:rsidSect="00F52DE9">
      <w:footerReference w:type="default" r:id="rId10"/>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8B5" w:rsidRDefault="005418B5">
      <w:r>
        <w:separator/>
      </w:r>
    </w:p>
  </w:endnote>
  <w:endnote w:type="continuationSeparator" w:id="0">
    <w:p w:rsidR="005418B5" w:rsidRDefault="0054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8B5" w:rsidRDefault="005418B5">
      <w:r>
        <w:separator/>
      </w:r>
    </w:p>
  </w:footnote>
  <w:footnote w:type="continuationSeparator" w:id="0">
    <w:p w:rsidR="005418B5" w:rsidRDefault="005418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4577"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A7D0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715"/>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1EE9"/>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4DDC-16A8-4E09-A270-9D3D0C4E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1708</Words>
  <Characters>659</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2017-05-22T07:39:00Z</dcterms:modified>
</cp:coreProperties>
</file>